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BD35F" w14:textId="77777777" w:rsidR="00B935F4" w:rsidRPr="002F45CD" w:rsidRDefault="00000000" w:rsidP="00B935F4">
      <w:pPr>
        <w:pStyle w:val="1stIntroHeadings"/>
        <w:spacing w:before="0" w:after="0" w:line="360" w:lineRule="auto"/>
        <w:rPr>
          <w:rFonts w:ascii="Tahoma" w:hAnsi="Tahoma" w:cs="Tahoma"/>
          <w:sz w:val="22"/>
          <w:szCs w:val="22"/>
        </w:rPr>
      </w:pPr>
      <w:r>
        <w:rPr>
          <w:rFonts w:ascii="Tahoma" w:hAnsi="Tahoma" w:cs="Tahoma"/>
          <w:noProof/>
          <w:sz w:val="22"/>
          <w:szCs w:val="22"/>
        </w:rPr>
        <w:pict w14:anchorId="22A058FE">
          <v:group id="_x0000_s1026" style="position:absolute;left:0;text-align:left;margin-left:295.45pt;margin-top:-68.6pt;width:212.5pt;height:107.5pt;z-index:1" coordorigin="6699,660" coordsize="4581,2595">
            <v:group id="_x0000_s1027" style="position:absolute;left:6699;top:971;width:3951;height:2284" coordorigin="5979,1650" coordsize="3951,2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5979;top:1650;width:3951;height:2284;visibility:visible" wrapcoords="-96 0 -96 21434 21600 21434 21600 0 -96 0">
                <v:imagedata r:id="rId7" o:title="" croptop="8967f" cropbottom="32292f" cropleft="4309f" cropright="37748f"/>
              </v:shape>
              <v:rect id="_x0000_s1029" style="position:absolute;left:8265;top:3405;width:630;height:300" strokecolor="white"/>
            </v:group>
            <v:rect id="_x0000_s1030" style="position:absolute;left:10035;top:660;width:1245;height:495" stroked="f"/>
          </v:group>
        </w:pict>
      </w:r>
    </w:p>
    <w:p w14:paraId="77388DFE" w14:textId="77777777" w:rsidR="00A75205" w:rsidRPr="002F45CD" w:rsidRDefault="00A75205" w:rsidP="00B935F4">
      <w:pPr>
        <w:pStyle w:val="1stIntroHeadings"/>
        <w:spacing w:before="0" w:after="0" w:line="360" w:lineRule="auto"/>
        <w:rPr>
          <w:rFonts w:ascii="Tahoma" w:hAnsi="Tahoma" w:cs="Tahoma"/>
          <w:sz w:val="22"/>
          <w:szCs w:val="22"/>
        </w:rPr>
      </w:pPr>
    </w:p>
    <w:p w14:paraId="4FAC491A" w14:textId="77777777" w:rsidR="00B935F4" w:rsidRPr="002F45CD" w:rsidRDefault="00B935F4" w:rsidP="00B935F4">
      <w:pPr>
        <w:pStyle w:val="1stIntroHeadings"/>
        <w:spacing w:before="0" w:after="0" w:line="360" w:lineRule="auto"/>
        <w:rPr>
          <w:rFonts w:ascii="Tahoma" w:hAnsi="Tahoma" w:cs="Tahoma"/>
          <w:sz w:val="22"/>
          <w:szCs w:val="22"/>
        </w:rPr>
      </w:pPr>
      <w:r w:rsidRPr="002F45CD">
        <w:rPr>
          <w:rFonts w:ascii="Tahoma" w:hAnsi="Tahoma" w:cs="Tahoma"/>
          <w:sz w:val="22"/>
          <w:szCs w:val="22"/>
        </w:rPr>
        <w:t>NOTICE OF</w:t>
      </w:r>
      <w:r w:rsidR="00951ED4" w:rsidRPr="002F45CD">
        <w:rPr>
          <w:rFonts w:ascii="Tahoma" w:hAnsi="Tahoma" w:cs="Tahoma"/>
          <w:sz w:val="22"/>
          <w:szCs w:val="22"/>
        </w:rPr>
        <w:t xml:space="preserve"> ANNUAL</w:t>
      </w:r>
      <w:r w:rsidRPr="002F45CD">
        <w:rPr>
          <w:rFonts w:ascii="Tahoma" w:hAnsi="Tahoma" w:cs="Tahoma"/>
          <w:sz w:val="22"/>
          <w:szCs w:val="22"/>
        </w:rPr>
        <w:t xml:space="preserve"> GENERAL MEETING</w:t>
      </w:r>
      <w:r w:rsidR="0029066A" w:rsidRPr="002F45CD">
        <w:rPr>
          <w:rFonts w:ascii="Tahoma" w:hAnsi="Tahoma" w:cs="Tahoma"/>
          <w:sz w:val="22"/>
          <w:szCs w:val="22"/>
        </w:rPr>
        <w:t xml:space="preserve"> </w:t>
      </w:r>
    </w:p>
    <w:p w14:paraId="1F7D3FCA" w14:textId="77777777" w:rsidR="00B935F4" w:rsidRPr="002F45CD" w:rsidRDefault="00B935F4" w:rsidP="00B935F4">
      <w:pPr>
        <w:pStyle w:val="NormalSpaced"/>
        <w:spacing w:after="0" w:line="360" w:lineRule="auto"/>
        <w:rPr>
          <w:rFonts w:ascii="Tahoma" w:hAnsi="Tahoma" w:cs="Tahoma"/>
          <w:sz w:val="22"/>
          <w:szCs w:val="22"/>
        </w:rPr>
      </w:pPr>
    </w:p>
    <w:p w14:paraId="2304FDF4" w14:textId="3CF40457" w:rsidR="00E13EC1" w:rsidRPr="002F45CD" w:rsidRDefault="00951ED4" w:rsidP="00B935F4">
      <w:pPr>
        <w:pStyle w:val="NormalSpaced"/>
        <w:spacing w:after="0" w:line="360" w:lineRule="auto"/>
        <w:rPr>
          <w:rFonts w:ascii="Tahoma" w:hAnsi="Tahoma" w:cs="Tahoma"/>
          <w:sz w:val="22"/>
          <w:szCs w:val="22"/>
        </w:rPr>
      </w:pPr>
      <w:r w:rsidRPr="00FD008F">
        <w:rPr>
          <w:rFonts w:ascii="Tahoma" w:hAnsi="Tahoma" w:cs="Tahoma"/>
          <w:b/>
          <w:bCs/>
          <w:sz w:val="22"/>
          <w:szCs w:val="22"/>
        </w:rPr>
        <w:t>Notice is hereby given that the annual</w:t>
      </w:r>
      <w:r w:rsidR="00B935F4" w:rsidRPr="00FD008F">
        <w:rPr>
          <w:rFonts w:ascii="Tahoma" w:hAnsi="Tahoma" w:cs="Tahoma"/>
          <w:b/>
          <w:bCs/>
          <w:sz w:val="22"/>
          <w:szCs w:val="22"/>
        </w:rPr>
        <w:t xml:space="preserve"> general meeting (the “Meeting”) of </w:t>
      </w:r>
      <w:r w:rsidRPr="00FD008F">
        <w:rPr>
          <w:rFonts w:ascii="Tahoma" w:hAnsi="Tahoma" w:cs="Tahoma"/>
          <w:b/>
          <w:bCs/>
          <w:sz w:val="22"/>
          <w:szCs w:val="22"/>
        </w:rPr>
        <w:t>Carnoustie Community Development Trust</w:t>
      </w:r>
      <w:r w:rsidR="004F14AD" w:rsidRPr="00FD008F">
        <w:rPr>
          <w:rFonts w:ascii="Tahoma" w:hAnsi="Tahoma" w:cs="Tahoma"/>
          <w:b/>
          <w:bCs/>
          <w:sz w:val="22"/>
          <w:szCs w:val="22"/>
        </w:rPr>
        <w:t xml:space="preserve"> Limited</w:t>
      </w:r>
      <w:r w:rsidR="00B935F4" w:rsidRPr="00FD008F">
        <w:rPr>
          <w:rFonts w:ascii="Tahoma" w:hAnsi="Tahoma" w:cs="Tahoma"/>
          <w:b/>
          <w:bCs/>
          <w:sz w:val="22"/>
          <w:szCs w:val="22"/>
        </w:rPr>
        <w:t xml:space="preserve"> (the “Company”) will be held </w:t>
      </w:r>
      <w:r w:rsidR="00FD008F">
        <w:rPr>
          <w:rFonts w:ascii="Tahoma" w:hAnsi="Tahoma" w:cs="Tahoma"/>
          <w:b/>
          <w:bCs/>
          <w:sz w:val="22"/>
          <w:szCs w:val="22"/>
        </w:rPr>
        <w:t xml:space="preserve">in the Braid Hall </w:t>
      </w:r>
      <w:r w:rsidR="00B935F4" w:rsidRPr="00FD008F">
        <w:rPr>
          <w:rFonts w:ascii="Tahoma" w:hAnsi="Tahoma" w:cs="Tahoma"/>
          <w:b/>
          <w:bCs/>
          <w:sz w:val="22"/>
          <w:szCs w:val="22"/>
        </w:rPr>
        <w:t>at</w:t>
      </w:r>
      <w:r w:rsidR="006F06D2" w:rsidRPr="00FD008F">
        <w:rPr>
          <w:rFonts w:ascii="Tahoma" w:hAnsi="Tahoma" w:cs="Tahoma"/>
          <w:b/>
          <w:bCs/>
          <w:sz w:val="22"/>
          <w:szCs w:val="22"/>
        </w:rPr>
        <w:t xml:space="preserve"> </w:t>
      </w:r>
      <w:r w:rsidR="004B5D68" w:rsidRPr="00FD008F">
        <w:rPr>
          <w:rFonts w:ascii="Tahoma" w:hAnsi="Tahoma" w:cs="Tahoma"/>
          <w:b/>
          <w:bCs/>
          <w:sz w:val="22"/>
          <w:szCs w:val="22"/>
        </w:rPr>
        <w:t>The Kinloch Care Centre, K</w:t>
      </w:r>
      <w:r w:rsidR="004F14AD" w:rsidRPr="00FD008F">
        <w:rPr>
          <w:rFonts w:ascii="Tahoma" w:hAnsi="Tahoma" w:cs="Tahoma"/>
          <w:b/>
          <w:bCs/>
          <w:sz w:val="22"/>
          <w:szCs w:val="22"/>
        </w:rPr>
        <w:t>inloch Street, Carnoustie, DD7 7EN</w:t>
      </w:r>
      <w:r w:rsidR="006F06D2" w:rsidRPr="00FD008F">
        <w:rPr>
          <w:rFonts w:ascii="Tahoma" w:hAnsi="Tahoma" w:cs="Tahoma"/>
          <w:b/>
          <w:bCs/>
          <w:sz w:val="22"/>
          <w:szCs w:val="22"/>
        </w:rPr>
        <w:t xml:space="preserve"> </w:t>
      </w:r>
      <w:r w:rsidR="00B935F4" w:rsidRPr="00FD008F">
        <w:rPr>
          <w:rFonts w:ascii="Tahoma" w:hAnsi="Tahoma" w:cs="Tahoma"/>
          <w:b/>
          <w:bCs/>
          <w:sz w:val="22"/>
          <w:szCs w:val="22"/>
        </w:rPr>
        <w:t>on</w:t>
      </w:r>
      <w:r w:rsidR="00636507" w:rsidRPr="00FD008F">
        <w:rPr>
          <w:rFonts w:ascii="Tahoma" w:hAnsi="Tahoma" w:cs="Tahoma"/>
          <w:b/>
          <w:bCs/>
          <w:sz w:val="22"/>
          <w:szCs w:val="22"/>
        </w:rPr>
        <w:t xml:space="preserve"> </w:t>
      </w:r>
      <w:r w:rsidR="003D33DD" w:rsidRPr="00FD008F">
        <w:rPr>
          <w:rFonts w:ascii="Tahoma" w:hAnsi="Tahoma" w:cs="Tahoma"/>
          <w:b/>
          <w:bCs/>
          <w:sz w:val="22"/>
          <w:szCs w:val="22"/>
        </w:rPr>
        <w:t>Wednesd</w:t>
      </w:r>
      <w:r w:rsidR="0047454B">
        <w:rPr>
          <w:rFonts w:ascii="Tahoma" w:hAnsi="Tahoma" w:cs="Tahoma"/>
          <w:b/>
          <w:bCs/>
          <w:sz w:val="22"/>
          <w:szCs w:val="22"/>
        </w:rPr>
        <w:t>ay 30</w:t>
      </w:r>
      <w:r w:rsidR="0047454B" w:rsidRPr="0047454B">
        <w:rPr>
          <w:rFonts w:ascii="Tahoma" w:hAnsi="Tahoma" w:cs="Tahoma"/>
          <w:b/>
          <w:bCs/>
          <w:sz w:val="22"/>
          <w:szCs w:val="22"/>
          <w:vertAlign w:val="superscript"/>
        </w:rPr>
        <w:t>th</w:t>
      </w:r>
      <w:r w:rsidR="0047454B">
        <w:rPr>
          <w:rFonts w:ascii="Tahoma" w:hAnsi="Tahoma" w:cs="Tahoma"/>
          <w:b/>
          <w:bCs/>
          <w:sz w:val="22"/>
          <w:szCs w:val="22"/>
        </w:rPr>
        <w:t xml:space="preserve"> April</w:t>
      </w:r>
      <w:r w:rsidR="005E0187">
        <w:rPr>
          <w:rFonts w:ascii="Tahoma" w:hAnsi="Tahoma" w:cs="Tahoma"/>
          <w:b/>
          <w:bCs/>
          <w:sz w:val="22"/>
          <w:szCs w:val="22"/>
        </w:rPr>
        <w:t xml:space="preserve"> 2025</w:t>
      </w:r>
      <w:r w:rsidR="00FD008F">
        <w:rPr>
          <w:rFonts w:ascii="Tahoma" w:hAnsi="Tahoma" w:cs="Tahoma"/>
          <w:b/>
          <w:bCs/>
          <w:sz w:val="22"/>
          <w:szCs w:val="22"/>
        </w:rPr>
        <w:t xml:space="preserve"> </w:t>
      </w:r>
      <w:r w:rsidR="003D33DD" w:rsidRPr="00FD008F">
        <w:rPr>
          <w:rFonts w:ascii="Tahoma" w:hAnsi="Tahoma" w:cs="Tahoma"/>
          <w:b/>
          <w:bCs/>
          <w:sz w:val="22"/>
          <w:szCs w:val="22"/>
        </w:rPr>
        <w:t>at 6</w:t>
      </w:r>
      <w:r w:rsidR="000B0F6E" w:rsidRPr="00FD008F">
        <w:rPr>
          <w:rFonts w:ascii="Tahoma" w:hAnsi="Tahoma" w:cs="Tahoma"/>
          <w:b/>
          <w:bCs/>
          <w:sz w:val="22"/>
          <w:szCs w:val="22"/>
        </w:rPr>
        <w:t>.30</w:t>
      </w:r>
      <w:r w:rsidR="004F14AD" w:rsidRPr="00FD008F">
        <w:rPr>
          <w:rFonts w:ascii="Tahoma" w:hAnsi="Tahoma" w:cs="Tahoma"/>
          <w:b/>
          <w:bCs/>
          <w:sz w:val="22"/>
          <w:szCs w:val="22"/>
        </w:rPr>
        <w:t>pm</w:t>
      </w:r>
      <w:r w:rsidR="00E13EC1" w:rsidRPr="002F45CD">
        <w:rPr>
          <w:rFonts w:ascii="Tahoma" w:hAnsi="Tahoma" w:cs="Tahoma"/>
          <w:sz w:val="22"/>
          <w:szCs w:val="22"/>
        </w:rPr>
        <w:t xml:space="preserve"> for the following </w:t>
      </w:r>
      <w:proofErr w:type="gramStart"/>
      <w:r w:rsidR="00E13EC1" w:rsidRPr="002F45CD">
        <w:rPr>
          <w:rFonts w:ascii="Tahoma" w:hAnsi="Tahoma" w:cs="Tahoma"/>
          <w:sz w:val="22"/>
          <w:szCs w:val="22"/>
        </w:rPr>
        <w:t>purposes:-</w:t>
      </w:r>
      <w:proofErr w:type="gramEnd"/>
    </w:p>
    <w:p w14:paraId="118F3DC1" w14:textId="77777777" w:rsidR="00DE3857" w:rsidRPr="002F45CD" w:rsidRDefault="00DE3857" w:rsidP="00DE3857">
      <w:pPr>
        <w:rPr>
          <w:rFonts w:ascii="Tahoma" w:hAnsi="Tahoma" w:cs="Tahoma"/>
          <w:sz w:val="22"/>
          <w:szCs w:val="22"/>
          <w:lang w:eastAsia="en-US"/>
        </w:rPr>
      </w:pPr>
    </w:p>
    <w:p w14:paraId="3F40CCDC" w14:textId="7232C40F" w:rsidR="00DE3857" w:rsidRPr="002F45CD" w:rsidRDefault="00DE3857" w:rsidP="00DE3857">
      <w:pPr>
        <w:numPr>
          <w:ilvl w:val="0"/>
          <w:numId w:val="4"/>
        </w:numPr>
        <w:rPr>
          <w:rFonts w:ascii="Tahoma" w:hAnsi="Tahoma" w:cs="Tahoma"/>
          <w:sz w:val="22"/>
          <w:szCs w:val="22"/>
          <w:lang w:eastAsia="en-US"/>
        </w:rPr>
      </w:pPr>
      <w:r w:rsidRPr="002F45CD">
        <w:rPr>
          <w:rFonts w:ascii="Tahoma" w:hAnsi="Tahoma" w:cs="Tahoma"/>
          <w:sz w:val="22"/>
          <w:szCs w:val="22"/>
          <w:lang w:eastAsia="en-US"/>
        </w:rPr>
        <w:t xml:space="preserve">To receive the Minute of Meeting of the AGM of </w:t>
      </w:r>
      <w:r w:rsidR="00880D70">
        <w:rPr>
          <w:rFonts w:ascii="Tahoma" w:hAnsi="Tahoma" w:cs="Tahoma"/>
          <w:sz w:val="22"/>
          <w:szCs w:val="22"/>
          <w:lang w:eastAsia="en-US"/>
        </w:rPr>
        <w:t>29</w:t>
      </w:r>
      <w:r w:rsidR="00880D70" w:rsidRPr="00880D70">
        <w:rPr>
          <w:rFonts w:ascii="Tahoma" w:hAnsi="Tahoma" w:cs="Tahoma"/>
          <w:sz w:val="22"/>
          <w:szCs w:val="22"/>
          <w:vertAlign w:val="superscript"/>
          <w:lang w:eastAsia="en-US"/>
        </w:rPr>
        <w:t>th</w:t>
      </w:r>
      <w:r w:rsidR="00880D70">
        <w:rPr>
          <w:rFonts w:ascii="Tahoma" w:hAnsi="Tahoma" w:cs="Tahoma"/>
          <w:sz w:val="22"/>
          <w:szCs w:val="22"/>
          <w:lang w:eastAsia="en-US"/>
        </w:rPr>
        <w:t xml:space="preserve"> March 2024</w:t>
      </w:r>
    </w:p>
    <w:p w14:paraId="33FFF328" w14:textId="77777777" w:rsidR="003B0429" w:rsidRPr="002F45CD" w:rsidRDefault="003B0429" w:rsidP="003B0429">
      <w:pPr>
        <w:numPr>
          <w:ilvl w:val="0"/>
          <w:numId w:val="4"/>
        </w:numPr>
        <w:rPr>
          <w:rFonts w:ascii="Tahoma" w:hAnsi="Tahoma" w:cs="Tahoma"/>
          <w:sz w:val="22"/>
          <w:szCs w:val="22"/>
          <w:lang w:eastAsia="en-US"/>
        </w:rPr>
      </w:pPr>
      <w:r w:rsidRPr="002F45CD">
        <w:rPr>
          <w:rFonts w:ascii="Tahoma" w:hAnsi="Tahoma" w:cs="Tahoma"/>
          <w:sz w:val="22"/>
          <w:szCs w:val="22"/>
          <w:lang w:eastAsia="en-US"/>
        </w:rPr>
        <w:t>To receive the Chairman’s Annual Report</w:t>
      </w:r>
    </w:p>
    <w:p w14:paraId="551CC715" w14:textId="0973CD43" w:rsidR="000B0F6E" w:rsidRPr="00880D70" w:rsidRDefault="00E13EC1" w:rsidP="00880D70">
      <w:pPr>
        <w:numPr>
          <w:ilvl w:val="0"/>
          <w:numId w:val="4"/>
        </w:numPr>
        <w:tabs>
          <w:tab w:val="center" w:pos="4500"/>
          <w:tab w:val="right" w:pos="8640"/>
        </w:tabs>
        <w:jc w:val="both"/>
        <w:rPr>
          <w:rFonts w:ascii="Tahoma" w:hAnsi="Tahoma" w:cs="Tahoma"/>
          <w:sz w:val="22"/>
          <w:szCs w:val="22"/>
        </w:rPr>
      </w:pPr>
      <w:r w:rsidRPr="002F45CD">
        <w:rPr>
          <w:rFonts w:ascii="Tahoma" w:hAnsi="Tahoma" w:cs="Tahoma"/>
          <w:sz w:val="22"/>
          <w:szCs w:val="22"/>
        </w:rPr>
        <w:t>To receive the Report of the Directors and the Audited Accounts of the</w:t>
      </w:r>
      <w:r w:rsidR="004F14AD" w:rsidRPr="002F45CD">
        <w:rPr>
          <w:rFonts w:ascii="Tahoma" w:hAnsi="Tahoma" w:cs="Tahoma"/>
          <w:sz w:val="22"/>
          <w:szCs w:val="22"/>
        </w:rPr>
        <w:t xml:space="preserve"> Company</w:t>
      </w:r>
      <w:r w:rsidR="00095D06" w:rsidRPr="002F45CD">
        <w:rPr>
          <w:rFonts w:ascii="Tahoma" w:hAnsi="Tahoma" w:cs="Tahoma"/>
          <w:sz w:val="22"/>
          <w:szCs w:val="22"/>
        </w:rPr>
        <w:t xml:space="preserve"> for </w:t>
      </w:r>
      <w:r w:rsidR="000B0F6E">
        <w:rPr>
          <w:rFonts w:ascii="Tahoma" w:hAnsi="Tahoma" w:cs="Tahoma"/>
          <w:sz w:val="22"/>
          <w:szCs w:val="22"/>
        </w:rPr>
        <w:t xml:space="preserve">    </w:t>
      </w:r>
      <w:r w:rsidR="00095D06" w:rsidRPr="002F45CD">
        <w:rPr>
          <w:rFonts w:ascii="Tahoma" w:hAnsi="Tahoma" w:cs="Tahoma"/>
          <w:sz w:val="22"/>
          <w:szCs w:val="22"/>
        </w:rPr>
        <w:t>the period ended 30 April</w:t>
      </w:r>
      <w:r w:rsidR="0029066A" w:rsidRPr="002F45CD">
        <w:rPr>
          <w:rFonts w:ascii="Tahoma" w:hAnsi="Tahoma" w:cs="Tahoma"/>
          <w:sz w:val="22"/>
          <w:szCs w:val="22"/>
        </w:rPr>
        <w:t xml:space="preserve"> 20</w:t>
      </w:r>
      <w:r w:rsidR="000B0F6E">
        <w:rPr>
          <w:rFonts w:ascii="Tahoma" w:hAnsi="Tahoma" w:cs="Tahoma"/>
          <w:sz w:val="22"/>
          <w:szCs w:val="22"/>
        </w:rPr>
        <w:t>2</w:t>
      </w:r>
      <w:r w:rsidR="00880D70">
        <w:rPr>
          <w:rFonts w:ascii="Tahoma" w:hAnsi="Tahoma" w:cs="Tahoma"/>
          <w:sz w:val="22"/>
          <w:szCs w:val="22"/>
        </w:rPr>
        <w:t>4</w:t>
      </w:r>
      <w:r w:rsidR="007C7BE3">
        <w:rPr>
          <w:rFonts w:ascii="Tahoma" w:hAnsi="Tahoma" w:cs="Tahoma"/>
          <w:sz w:val="22"/>
          <w:szCs w:val="22"/>
        </w:rPr>
        <w:t>. Copies of the Accounts will be available at the meeting. Any</w:t>
      </w:r>
      <w:r w:rsidR="00B36681">
        <w:rPr>
          <w:rFonts w:ascii="Tahoma" w:hAnsi="Tahoma" w:cs="Tahoma"/>
          <w:sz w:val="22"/>
          <w:szCs w:val="22"/>
        </w:rPr>
        <w:t xml:space="preserve"> Trust member who requires a copy before the meeting can request a copy by e-mailing </w:t>
      </w:r>
      <w:r w:rsidR="004C4F51">
        <w:rPr>
          <w:rFonts w:ascii="Tahoma" w:hAnsi="Tahoma" w:cs="Tahoma"/>
          <w:sz w:val="22"/>
          <w:szCs w:val="22"/>
        </w:rPr>
        <w:t>t</w:t>
      </w:r>
      <w:r w:rsidR="00B36681">
        <w:rPr>
          <w:rFonts w:ascii="Tahoma" w:hAnsi="Tahoma" w:cs="Tahoma"/>
          <w:sz w:val="22"/>
          <w:szCs w:val="22"/>
        </w:rPr>
        <w:t>he Trust at – chair@carnoustie</w:t>
      </w:r>
      <w:r w:rsidR="00BF518F">
        <w:rPr>
          <w:rFonts w:ascii="Tahoma" w:hAnsi="Tahoma" w:cs="Tahoma"/>
          <w:sz w:val="22"/>
          <w:szCs w:val="22"/>
        </w:rPr>
        <w:t>cdt.org.uk</w:t>
      </w:r>
    </w:p>
    <w:p w14:paraId="4C0E5256" w14:textId="77777777" w:rsidR="00B935F4" w:rsidRPr="002F45CD" w:rsidRDefault="00E13EC1" w:rsidP="00163E5C">
      <w:pPr>
        <w:pStyle w:val="NormalSpaced"/>
        <w:numPr>
          <w:ilvl w:val="0"/>
          <w:numId w:val="4"/>
        </w:numPr>
        <w:spacing w:after="0" w:line="360" w:lineRule="auto"/>
        <w:rPr>
          <w:rFonts w:ascii="Tahoma" w:hAnsi="Tahoma" w:cs="Tahoma"/>
          <w:sz w:val="22"/>
          <w:szCs w:val="22"/>
        </w:rPr>
      </w:pPr>
      <w:r w:rsidRPr="002F45CD">
        <w:rPr>
          <w:rFonts w:ascii="Tahoma" w:hAnsi="Tahoma" w:cs="Tahoma"/>
          <w:sz w:val="22"/>
          <w:szCs w:val="22"/>
        </w:rPr>
        <w:t>T</w:t>
      </w:r>
      <w:r w:rsidR="00B935F4" w:rsidRPr="002F45CD">
        <w:rPr>
          <w:rFonts w:ascii="Tahoma" w:hAnsi="Tahoma" w:cs="Tahoma"/>
          <w:sz w:val="22"/>
          <w:szCs w:val="22"/>
        </w:rPr>
        <w:t>o consider</w:t>
      </w:r>
      <w:r w:rsidR="00163E5C" w:rsidRPr="002F45CD">
        <w:rPr>
          <w:rFonts w:ascii="Tahoma" w:hAnsi="Tahoma" w:cs="Tahoma"/>
          <w:sz w:val="22"/>
          <w:szCs w:val="22"/>
        </w:rPr>
        <w:t xml:space="preserve"> and vote on the following </w:t>
      </w:r>
      <w:r w:rsidR="00095D06" w:rsidRPr="002F45CD">
        <w:rPr>
          <w:rFonts w:ascii="Tahoma" w:hAnsi="Tahoma" w:cs="Tahoma"/>
          <w:sz w:val="22"/>
          <w:szCs w:val="22"/>
        </w:rPr>
        <w:t>O</w:t>
      </w:r>
      <w:r w:rsidR="00951ED4" w:rsidRPr="002F45CD">
        <w:rPr>
          <w:rFonts w:ascii="Tahoma" w:hAnsi="Tahoma" w:cs="Tahoma"/>
          <w:sz w:val="22"/>
          <w:szCs w:val="22"/>
        </w:rPr>
        <w:t xml:space="preserve">rdinary </w:t>
      </w:r>
      <w:r w:rsidR="00095D06" w:rsidRPr="002F45CD">
        <w:rPr>
          <w:rFonts w:ascii="Tahoma" w:hAnsi="Tahoma" w:cs="Tahoma"/>
          <w:sz w:val="22"/>
          <w:szCs w:val="22"/>
        </w:rPr>
        <w:t>R</w:t>
      </w:r>
      <w:r w:rsidR="00951ED4" w:rsidRPr="002F45CD">
        <w:rPr>
          <w:rFonts w:ascii="Tahoma" w:hAnsi="Tahoma" w:cs="Tahoma"/>
          <w:sz w:val="22"/>
          <w:szCs w:val="22"/>
        </w:rPr>
        <w:t>esolutions</w:t>
      </w:r>
      <w:r w:rsidR="00163E5C" w:rsidRPr="002F45CD">
        <w:rPr>
          <w:rFonts w:ascii="Tahoma" w:hAnsi="Tahoma" w:cs="Tahoma"/>
          <w:sz w:val="22"/>
          <w:szCs w:val="22"/>
        </w:rPr>
        <w:t xml:space="preserve"> </w:t>
      </w:r>
      <w:r w:rsidR="00951ED4" w:rsidRPr="002F45CD">
        <w:rPr>
          <w:rFonts w:ascii="Tahoma" w:hAnsi="Tahoma" w:cs="Tahoma"/>
          <w:sz w:val="22"/>
          <w:szCs w:val="22"/>
        </w:rPr>
        <w:t>of the Comp</w:t>
      </w:r>
      <w:r w:rsidR="004F14AD" w:rsidRPr="002F45CD">
        <w:rPr>
          <w:rFonts w:ascii="Tahoma" w:hAnsi="Tahoma" w:cs="Tahoma"/>
          <w:sz w:val="22"/>
          <w:szCs w:val="22"/>
        </w:rPr>
        <w:t>any.</w:t>
      </w:r>
    </w:p>
    <w:p w14:paraId="7AEDB868" w14:textId="630C796C" w:rsidR="002F45CD" w:rsidRPr="002F45CD" w:rsidRDefault="002F45CD" w:rsidP="002F45CD">
      <w:pPr>
        <w:tabs>
          <w:tab w:val="left" w:pos="540"/>
        </w:tabs>
        <w:spacing w:line="360" w:lineRule="auto"/>
        <w:rPr>
          <w:rFonts w:ascii="Tahoma" w:hAnsi="Tahoma" w:cs="Tahoma"/>
          <w:b/>
          <w:sz w:val="22"/>
          <w:szCs w:val="22"/>
          <w:u w:val="single"/>
        </w:rPr>
      </w:pPr>
      <w:r w:rsidRPr="002F45CD">
        <w:rPr>
          <w:rFonts w:ascii="Tahoma" w:hAnsi="Tahoma" w:cs="Tahoma"/>
          <w:b/>
          <w:sz w:val="22"/>
          <w:szCs w:val="22"/>
          <w:u w:val="single"/>
        </w:rPr>
        <w:t>Ordinary Resolutions</w:t>
      </w:r>
    </w:p>
    <w:p w14:paraId="0CC87747" w14:textId="79DAAEAB" w:rsidR="002F45CD" w:rsidRDefault="002F45CD" w:rsidP="002F45CD">
      <w:pPr>
        <w:spacing w:line="360" w:lineRule="auto"/>
        <w:jc w:val="both"/>
        <w:rPr>
          <w:rFonts w:ascii="Tahoma" w:hAnsi="Tahoma" w:cs="Tahoma"/>
          <w:sz w:val="22"/>
          <w:szCs w:val="22"/>
        </w:rPr>
      </w:pPr>
      <w:r w:rsidRPr="00B47211">
        <w:rPr>
          <w:rFonts w:ascii="Tahoma" w:hAnsi="Tahoma" w:cs="Tahoma"/>
          <w:b/>
          <w:sz w:val="22"/>
          <w:szCs w:val="22"/>
        </w:rPr>
        <w:t>I</w:t>
      </w:r>
      <w:r w:rsidR="00880D70">
        <w:rPr>
          <w:rFonts w:ascii="Tahoma" w:hAnsi="Tahoma" w:cs="Tahoma"/>
          <w:sz w:val="22"/>
          <w:szCs w:val="22"/>
        </w:rPr>
        <w:t xml:space="preserve">  </w:t>
      </w:r>
      <w:r w:rsidR="00880D70">
        <w:rPr>
          <w:rFonts w:ascii="Tahoma" w:hAnsi="Tahoma" w:cs="Tahoma"/>
          <w:b/>
          <w:bCs/>
          <w:sz w:val="22"/>
          <w:szCs w:val="22"/>
        </w:rPr>
        <w:t xml:space="preserve"> - Election of Board members -</w:t>
      </w:r>
      <w:r w:rsidR="000B0F6E">
        <w:rPr>
          <w:rFonts w:ascii="Tahoma" w:hAnsi="Tahoma" w:cs="Tahoma"/>
          <w:sz w:val="22"/>
          <w:szCs w:val="22"/>
        </w:rPr>
        <w:t xml:space="preserve"> All the currently serving Directors </w:t>
      </w:r>
      <w:r w:rsidR="00E22892">
        <w:rPr>
          <w:rFonts w:ascii="Tahoma" w:hAnsi="Tahoma" w:cs="Tahoma"/>
          <w:sz w:val="22"/>
          <w:szCs w:val="22"/>
        </w:rPr>
        <w:t>were elected for a three</w:t>
      </w:r>
      <w:r w:rsidR="00EC0C20">
        <w:rPr>
          <w:rFonts w:ascii="Tahoma" w:hAnsi="Tahoma" w:cs="Tahoma"/>
          <w:sz w:val="22"/>
          <w:szCs w:val="22"/>
        </w:rPr>
        <w:t>-</w:t>
      </w:r>
      <w:r w:rsidR="00E22892">
        <w:rPr>
          <w:rFonts w:ascii="Tahoma" w:hAnsi="Tahoma" w:cs="Tahoma"/>
          <w:sz w:val="22"/>
          <w:szCs w:val="22"/>
        </w:rPr>
        <w:t xml:space="preserve">year term at the 2023 AGM </w:t>
      </w:r>
      <w:r w:rsidR="0088580A">
        <w:rPr>
          <w:rFonts w:ascii="Tahoma" w:hAnsi="Tahoma" w:cs="Tahoma"/>
          <w:sz w:val="22"/>
          <w:szCs w:val="22"/>
        </w:rPr>
        <w:t xml:space="preserve">and </w:t>
      </w:r>
      <w:r w:rsidR="000B0F6E">
        <w:rPr>
          <w:rFonts w:ascii="Tahoma" w:hAnsi="Tahoma" w:cs="Tahoma"/>
          <w:sz w:val="22"/>
          <w:szCs w:val="22"/>
        </w:rPr>
        <w:t xml:space="preserve">have </w:t>
      </w:r>
      <w:r w:rsidR="0088580A">
        <w:rPr>
          <w:rFonts w:ascii="Tahoma" w:hAnsi="Tahoma" w:cs="Tahoma"/>
          <w:sz w:val="22"/>
          <w:szCs w:val="22"/>
        </w:rPr>
        <w:t>all confirmed</w:t>
      </w:r>
      <w:r w:rsidR="000B0F6E">
        <w:rPr>
          <w:rFonts w:ascii="Tahoma" w:hAnsi="Tahoma" w:cs="Tahoma"/>
          <w:sz w:val="22"/>
          <w:szCs w:val="22"/>
        </w:rPr>
        <w:t xml:space="preserve"> they are prepare</w:t>
      </w:r>
      <w:r w:rsidR="004771CC">
        <w:rPr>
          <w:rFonts w:ascii="Tahoma" w:hAnsi="Tahoma" w:cs="Tahoma"/>
          <w:sz w:val="22"/>
          <w:szCs w:val="22"/>
        </w:rPr>
        <w:t xml:space="preserve">d to continue to serve. Nominations have been invited from the </w:t>
      </w:r>
      <w:r w:rsidR="00974927">
        <w:rPr>
          <w:rFonts w:ascii="Tahoma" w:hAnsi="Tahoma" w:cs="Tahoma"/>
          <w:sz w:val="22"/>
          <w:szCs w:val="22"/>
        </w:rPr>
        <w:t xml:space="preserve">Trust membership for the three </w:t>
      </w:r>
      <w:r w:rsidR="007B48BF">
        <w:rPr>
          <w:rFonts w:ascii="Tahoma" w:hAnsi="Tahoma" w:cs="Tahoma"/>
          <w:sz w:val="22"/>
          <w:szCs w:val="22"/>
        </w:rPr>
        <w:t xml:space="preserve">current </w:t>
      </w:r>
      <w:r w:rsidR="00974927">
        <w:rPr>
          <w:rFonts w:ascii="Tahoma" w:hAnsi="Tahoma" w:cs="Tahoma"/>
          <w:sz w:val="22"/>
          <w:szCs w:val="22"/>
        </w:rPr>
        <w:t xml:space="preserve">vacancies </w:t>
      </w:r>
      <w:r w:rsidR="000B0F6E">
        <w:rPr>
          <w:rFonts w:ascii="Tahoma" w:hAnsi="Tahoma" w:cs="Tahoma"/>
          <w:sz w:val="22"/>
          <w:szCs w:val="22"/>
        </w:rPr>
        <w:t xml:space="preserve">and </w:t>
      </w:r>
      <w:r w:rsidR="007B48BF">
        <w:rPr>
          <w:rFonts w:ascii="Tahoma" w:hAnsi="Tahoma" w:cs="Tahoma"/>
          <w:sz w:val="22"/>
          <w:szCs w:val="22"/>
        </w:rPr>
        <w:t xml:space="preserve">if there are </w:t>
      </w:r>
      <w:r w:rsidR="00414391">
        <w:rPr>
          <w:rFonts w:ascii="Tahoma" w:hAnsi="Tahoma" w:cs="Tahoma"/>
          <w:sz w:val="22"/>
          <w:szCs w:val="22"/>
        </w:rPr>
        <w:t xml:space="preserve">more than three nominations received by the deadline, </w:t>
      </w:r>
      <w:r w:rsidR="004B60A6">
        <w:rPr>
          <w:rFonts w:ascii="Tahoma" w:hAnsi="Tahoma" w:cs="Tahoma"/>
          <w:sz w:val="22"/>
          <w:szCs w:val="22"/>
        </w:rPr>
        <w:t xml:space="preserve">a ballot will be held at the </w:t>
      </w:r>
      <w:r w:rsidR="0077716F">
        <w:rPr>
          <w:rFonts w:ascii="Tahoma" w:hAnsi="Tahoma" w:cs="Tahoma"/>
          <w:sz w:val="22"/>
          <w:szCs w:val="22"/>
        </w:rPr>
        <w:t xml:space="preserve">AGM to decide on who </w:t>
      </w:r>
      <w:r w:rsidR="006F307C">
        <w:rPr>
          <w:rFonts w:ascii="Tahoma" w:hAnsi="Tahoma" w:cs="Tahoma"/>
          <w:sz w:val="22"/>
          <w:szCs w:val="22"/>
        </w:rPr>
        <w:t>the meeting shall resolve</w:t>
      </w:r>
      <w:r w:rsidR="00BE223B">
        <w:rPr>
          <w:rFonts w:ascii="Tahoma" w:hAnsi="Tahoma" w:cs="Tahoma"/>
          <w:sz w:val="22"/>
          <w:szCs w:val="22"/>
        </w:rPr>
        <w:t xml:space="preserve"> </w:t>
      </w:r>
      <w:r w:rsidR="0077716F">
        <w:rPr>
          <w:rFonts w:ascii="Tahoma" w:hAnsi="Tahoma" w:cs="Tahoma"/>
          <w:sz w:val="22"/>
          <w:szCs w:val="22"/>
        </w:rPr>
        <w:t>to elect. A s</w:t>
      </w:r>
      <w:r w:rsidR="00F40C3E">
        <w:rPr>
          <w:rFonts w:ascii="Tahoma" w:hAnsi="Tahoma" w:cs="Tahoma"/>
          <w:sz w:val="22"/>
          <w:szCs w:val="22"/>
        </w:rPr>
        <w:t>i</w:t>
      </w:r>
      <w:r w:rsidR="0077716F">
        <w:rPr>
          <w:rFonts w:ascii="Tahoma" w:hAnsi="Tahoma" w:cs="Tahoma"/>
          <w:sz w:val="22"/>
          <w:szCs w:val="22"/>
        </w:rPr>
        <w:t xml:space="preserve">mple majority </w:t>
      </w:r>
      <w:r w:rsidR="00F40C3E">
        <w:rPr>
          <w:rFonts w:ascii="Tahoma" w:hAnsi="Tahoma" w:cs="Tahoma"/>
          <w:sz w:val="22"/>
          <w:szCs w:val="22"/>
        </w:rPr>
        <w:t>of votes will decide who is elected</w:t>
      </w:r>
      <w:r w:rsidR="0001496A">
        <w:rPr>
          <w:rFonts w:ascii="Tahoma" w:hAnsi="Tahoma" w:cs="Tahoma"/>
          <w:sz w:val="22"/>
          <w:szCs w:val="22"/>
        </w:rPr>
        <w:t>.</w:t>
      </w:r>
      <w:r w:rsidR="00B01A7E">
        <w:rPr>
          <w:rFonts w:ascii="Tahoma" w:hAnsi="Tahoma" w:cs="Tahoma"/>
          <w:sz w:val="22"/>
          <w:szCs w:val="22"/>
        </w:rPr>
        <w:t xml:space="preserve"> </w:t>
      </w:r>
      <w:r w:rsidR="00DC2D86">
        <w:rPr>
          <w:rFonts w:ascii="Tahoma" w:hAnsi="Tahoma" w:cs="Tahoma"/>
          <w:sz w:val="22"/>
          <w:szCs w:val="22"/>
        </w:rPr>
        <w:t>If there are</w:t>
      </w:r>
      <w:r w:rsidR="00B01A7E">
        <w:rPr>
          <w:rFonts w:ascii="Tahoma" w:hAnsi="Tahoma" w:cs="Tahoma"/>
          <w:sz w:val="22"/>
          <w:szCs w:val="22"/>
        </w:rPr>
        <w:t xml:space="preserve"> </w:t>
      </w:r>
      <w:r w:rsidR="00AB0C16">
        <w:rPr>
          <w:rFonts w:ascii="Tahoma" w:hAnsi="Tahoma" w:cs="Tahoma"/>
          <w:sz w:val="22"/>
          <w:szCs w:val="22"/>
        </w:rPr>
        <w:t>fewer than 3</w:t>
      </w:r>
      <w:r w:rsidR="00B01A7E">
        <w:rPr>
          <w:rFonts w:ascii="Tahoma" w:hAnsi="Tahoma" w:cs="Tahoma"/>
          <w:sz w:val="22"/>
          <w:szCs w:val="22"/>
        </w:rPr>
        <w:t xml:space="preserve"> nominations by the date and time</w:t>
      </w:r>
      <w:r w:rsidR="00DC2D86">
        <w:rPr>
          <w:rFonts w:ascii="Tahoma" w:hAnsi="Tahoma" w:cs="Tahoma"/>
          <w:sz w:val="22"/>
          <w:szCs w:val="22"/>
        </w:rPr>
        <w:t xml:space="preserve"> of the meeting</w:t>
      </w:r>
      <w:r w:rsidR="00B01A7E">
        <w:rPr>
          <w:rFonts w:ascii="Tahoma" w:hAnsi="Tahoma" w:cs="Tahoma"/>
          <w:sz w:val="22"/>
          <w:szCs w:val="22"/>
        </w:rPr>
        <w:t>, the Board will seek to co-opt to fill the remaining vacancies.</w:t>
      </w:r>
    </w:p>
    <w:p w14:paraId="5EB2315D" w14:textId="15FC4A7F" w:rsidR="00E6474F" w:rsidRPr="00B01A7E" w:rsidRDefault="00F47F28" w:rsidP="002F45CD">
      <w:pPr>
        <w:spacing w:line="360" w:lineRule="auto"/>
        <w:jc w:val="both"/>
        <w:rPr>
          <w:rFonts w:ascii="Tahoma" w:hAnsi="Tahoma" w:cs="Tahoma"/>
          <w:sz w:val="22"/>
          <w:szCs w:val="22"/>
        </w:rPr>
      </w:pPr>
      <w:r w:rsidRPr="00A24602">
        <w:rPr>
          <w:rFonts w:ascii="Tahoma" w:hAnsi="Tahoma" w:cs="Tahoma"/>
          <w:b/>
          <w:bCs/>
          <w:sz w:val="22"/>
          <w:szCs w:val="22"/>
        </w:rPr>
        <w:t>II</w:t>
      </w:r>
      <w:r>
        <w:rPr>
          <w:rFonts w:ascii="Tahoma" w:hAnsi="Tahoma" w:cs="Tahoma"/>
          <w:sz w:val="22"/>
          <w:szCs w:val="22"/>
        </w:rPr>
        <w:t xml:space="preserve">     </w:t>
      </w:r>
      <w:r w:rsidR="00F078E5" w:rsidRPr="00187F1E">
        <w:rPr>
          <w:rFonts w:ascii="Tahoma" w:hAnsi="Tahoma" w:cs="Tahoma"/>
          <w:b/>
          <w:bCs/>
          <w:sz w:val="22"/>
          <w:szCs w:val="22"/>
        </w:rPr>
        <w:t>Quorum</w:t>
      </w:r>
      <w:r w:rsidR="00F078E5">
        <w:rPr>
          <w:rFonts w:ascii="Tahoma" w:hAnsi="Tahoma" w:cs="Tahoma"/>
          <w:sz w:val="22"/>
          <w:szCs w:val="22"/>
        </w:rPr>
        <w:t xml:space="preserve"> </w:t>
      </w:r>
      <w:r w:rsidR="00187F1E">
        <w:rPr>
          <w:rFonts w:ascii="Tahoma" w:hAnsi="Tahoma" w:cs="Tahoma"/>
          <w:sz w:val="22"/>
          <w:szCs w:val="22"/>
        </w:rPr>
        <w:t xml:space="preserve">- </w:t>
      </w:r>
      <w:r>
        <w:rPr>
          <w:rFonts w:ascii="Tahoma" w:hAnsi="Tahoma" w:cs="Tahoma"/>
          <w:sz w:val="22"/>
          <w:szCs w:val="22"/>
        </w:rPr>
        <w:t>T</w:t>
      </w:r>
      <w:r w:rsidR="00454443">
        <w:rPr>
          <w:rFonts w:ascii="Tahoma" w:hAnsi="Tahoma" w:cs="Tahoma"/>
          <w:sz w:val="22"/>
          <w:szCs w:val="22"/>
        </w:rPr>
        <w:t xml:space="preserve">o facilitate the smooth and timeous </w:t>
      </w:r>
      <w:r w:rsidR="00201889">
        <w:rPr>
          <w:rFonts w:ascii="Tahoma" w:hAnsi="Tahoma" w:cs="Tahoma"/>
          <w:sz w:val="22"/>
          <w:szCs w:val="22"/>
        </w:rPr>
        <w:t xml:space="preserve">management of the Trust’s affairs at its Board meetings, </w:t>
      </w:r>
      <w:r w:rsidR="00201889" w:rsidRPr="00F078E5">
        <w:rPr>
          <w:rFonts w:ascii="Tahoma" w:hAnsi="Tahoma" w:cs="Tahoma"/>
          <w:b/>
          <w:bCs/>
          <w:sz w:val="22"/>
          <w:szCs w:val="22"/>
        </w:rPr>
        <w:t>it is recommended</w:t>
      </w:r>
      <w:r w:rsidR="00201889">
        <w:rPr>
          <w:rFonts w:ascii="Tahoma" w:hAnsi="Tahoma" w:cs="Tahoma"/>
          <w:sz w:val="22"/>
          <w:szCs w:val="22"/>
        </w:rPr>
        <w:t xml:space="preserve"> that </w:t>
      </w:r>
      <w:r w:rsidR="001F4A20">
        <w:rPr>
          <w:rFonts w:ascii="Tahoma" w:hAnsi="Tahoma" w:cs="Tahoma"/>
          <w:sz w:val="22"/>
          <w:szCs w:val="22"/>
        </w:rPr>
        <w:t>the meeting resolve to amend Article</w:t>
      </w:r>
      <w:r w:rsidR="00503C34">
        <w:rPr>
          <w:rFonts w:ascii="Tahoma" w:hAnsi="Tahoma" w:cs="Tahoma"/>
          <w:sz w:val="22"/>
          <w:szCs w:val="22"/>
        </w:rPr>
        <w:t xml:space="preserve"> 89 o</w:t>
      </w:r>
      <w:r w:rsidR="001F4A20">
        <w:rPr>
          <w:rFonts w:ascii="Tahoma" w:hAnsi="Tahoma" w:cs="Tahoma"/>
          <w:sz w:val="22"/>
          <w:szCs w:val="22"/>
        </w:rPr>
        <w:t xml:space="preserve">f the </w:t>
      </w:r>
      <w:r w:rsidR="005E2C47">
        <w:rPr>
          <w:rFonts w:ascii="Tahoma" w:hAnsi="Tahoma" w:cs="Tahoma"/>
          <w:sz w:val="22"/>
          <w:szCs w:val="22"/>
        </w:rPr>
        <w:t xml:space="preserve">Company’s Articles of Association to provide for </w:t>
      </w:r>
      <w:r w:rsidR="001C57F8">
        <w:rPr>
          <w:rFonts w:ascii="Tahoma" w:hAnsi="Tahoma" w:cs="Tahoma"/>
          <w:sz w:val="22"/>
          <w:szCs w:val="22"/>
        </w:rPr>
        <w:t>the quorum at Board meetings to be set at</w:t>
      </w:r>
      <w:r w:rsidR="00503C34">
        <w:rPr>
          <w:rFonts w:ascii="Tahoma" w:hAnsi="Tahoma" w:cs="Tahoma"/>
          <w:sz w:val="22"/>
          <w:szCs w:val="22"/>
        </w:rPr>
        <w:t xml:space="preserve"> </w:t>
      </w:r>
      <w:r w:rsidR="00CA225A">
        <w:rPr>
          <w:rFonts w:ascii="Tahoma" w:hAnsi="Tahoma" w:cs="Tahoma"/>
          <w:sz w:val="22"/>
          <w:szCs w:val="22"/>
        </w:rPr>
        <w:t>4</w:t>
      </w:r>
      <w:r w:rsidR="00187F1E">
        <w:rPr>
          <w:rFonts w:ascii="Tahoma" w:hAnsi="Tahoma" w:cs="Tahoma"/>
          <w:sz w:val="22"/>
          <w:szCs w:val="22"/>
        </w:rPr>
        <w:t xml:space="preserve"> instead of </w:t>
      </w:r>
      <w:r w:rsidR="0094225D">
        <w:rPr>
          <w:rFonts w:ascii="Tahoma" w:hAnsi="Tahoma" w:cs="Tahoma"/>
          <w:sz w:val="22"/>
          <w:szCs w:val="22"/>
        </w:rPr>
        <w:t>6</w:t>
      </w:r>
    </w:p>
    <w:p w14:paraId="3AD7E348" w14:textId="77777777" w:rsidR="00E13EC1" w:rsidRPr="009F0DEA" w:rsidRDefault="00E13EC1" w:rsidP="00E13EC1">
      <w:pPr>
        <w:rPr>
          <w:rFonts w:ascii="Tahoma" w:hAnsi="Tahoma" w:cs="Tahoma"/>
          <w:b/>
          <w:bCs/>
          <w:i/>
          <w:iCs/>
          <w:sz w:val="22"/>
          <w:szCs w:val="22"/>
          <w:lang w:eastAsia="en-US"/>
        </w:rPr>
      </w:pPr>
      <w:r w:rsidRPr="009F0DEA">
        <w:rPr>
          <w:rFonts w:ascii="Tahoma" w:hAnsi="Tahoma" w:cs="Tahoma"/>
          <w:b/>
          <w:bCs/>
          <w:i/>
          <w:iCs/>
          <w:sz w:val="22"/>
          <w:szCs w:val="22"/>
          <w:lang w:eastAsia="en-US"/>
        </w:rPr>
        <w:t>By order of the board,</w:t>
      </w:r>
    </w:p>
    <w:p w14:paraId="07372530" w14:textId="77777777" w:rsidR="00B935F4" w:rsidRPr="009F0DEA" w:rsidRDefault="004F14AD" w:rsidP="00B935F4">
      <w:pPr>
        <w:pStyle w:val="NormalSpaced"/>
        <w:spacing w:after="0" w:line="360" w:lineRule="auto"/>
        <w:rPr>
          <w:rFonts w:ascii="Tahoma" w:hAnsi="Tahoma" w:cs="Tahoma"/>
          <w:b/>
          <w:bCs/>
          <w:i/>
          <w:iCs/>
          <w:sz w:val="22"/>
          <w:szCs w:val="22"/>
        </w:rPr>
      </w:pPr>
      <w:r w:rsidRPr="009F0DEA">
        <w:rPr>
          <w:rFonts w:ascii="Tahoma" w:hAnsi="Tahoma" w:cs="Tahoma"/>
          <w:b/>
          <w:bCs/>
          <w:i/>
          <w:iCs/>
          <w:sz w:val="22"/>
          <w:szCs w:val="22"/>
        </w:rPr>
        <w:t>Derek Miller</w:t>
      </w:r>
    </w:p>
    <w:p w14:paraId="699A68B8" w14:textId="77777777" w:rsidR="00951ED4" w:rsidRPr="009F0DEA" w:rsidRDefault="004F14AD" w:rsidP="00951ED4">
      <w:pPr>
        <w:rPr>
          <w:rFonts w:ascii="Tahoma" w:hAnsi="Tahoma" w:cs="Tahoma"/>
          <w:b/>
          <w:bCs/>
          <w:i/>
          <w:iCs/>
          <w:sz w:val="22"/>
          <w:szCs w:val="22"/>
          <w:lang w:eastAsia="en-US"/>
        </w:rPr>
      </w:pPr>
      <w:r w:rsidRPr="009F0DEA">
        <w:rPr>
          <w:rFonts w:ascii="Tahoma" w:hAnsi="Tahoma" w:cs="Tahoma"/>
          <w:b/>
          <w:bCs/>
          <w:i/>
          <w:iCs/>
          <w:sz w:val="22"/>
          <w:szCs w:val="22"/>
          <w:lang w:eastAsia="en-US"/>
        </w:rPr>
        <w:t>Chair</w:t>
      </w:r>
    </w:p>
    <w:p w14:paraId="7D005C10" w14:textId="349A033A" w:rsidR="00636507" w:rsidRPr="000E04F9" w:rsidRDefault="00E20096" w:rsidP="00B935F4">
      <w:pPr>
        <w:spacing w:line="360" w:lineRule="auto"/>
        <w:rPr>
          <w:rFonts w:ascii="Tahoma" w:hAnsi="Tahoma" w:cs="Tahoma"/>
          <w:sz w:val="22"/>
          <w:szCs w:val="22"/>
        </w:rPr>
      </w:pPr>
      <w:r w:rsidRPr="002F45CD">
        <w:rPr>
          <w:rFonts w:ascii="Tahoma" w:hAnsi="Tahoma" w:cs="Tahoma"/>
          <w:sz w:val="22"/>
          <w:szCs w:val="22"/>
        </w:rPr>
        <w:t>Date</w:t>
      </w:r>
      <w:r w:rsidR="00C23A9E">
        <w:rPr>
          <w:rFonts w:ascii="Tahoma" w:hAnsi="Tahoma" w:cs="Tahoma"/>
          <w:sz w:val="22"/>
          <w:szCs w:val="22"/>
        </w:rPr>
        <w:t>d</w:t>
      </w:r>
      <w:r w:rsidR="00B412DE">
        <w:rPr>
          <w:rFonts w:ascii="Tahoma" w:hAnsi="Tahoma" w:cs="Tahoma"/>
          <w:sz w:val="22"/>
          <w:szCs w:val="22"/>
        </w:rPr>
        <w:t xml:space="preserve"> </w:t>
      </w:r>
      <w:r w:rsidR="000E04F9">
        <w:rPr>
          <w:rFonts w:ascii="Tahoma" w:hAnsi="Tahoma" w:cs="Tahoma"/>
          <w:sz w:val="22"/>
          <w:szCs w:val="22"/>
        </w:rPr>
        <w:t>1</w:t>
      </w:r>
      <w:r w:rsidR="002C6CBB">
        <w:rPr>
          <w:rFonts w:ascii="Tahoma" w:hAnsi="Tahoma" w:cs="Tahoma"/>
          <w:sz w:val="22"/>
          <w:szCs w:val="22"/>
        </w:rPr>
        <w:t>2</w:t>
      </w:r>
      <w:r w:rsidR="002C6CBB" w:rsidRPr="002C6CBB">
        <w:rPr>
          <w:rFonts w:ascii="Tahoma" w:hAnsi="Tahoma" w:cs="Tahoma"/>
          <w:sz w:val="22"/>
          <w:szCs w:val="22"/>
          <w:vertAlign w:val="superscript"/>
        </w:rPr>
        <w:t>th</w:t>
      </w:r>
      <w:r w:rsidR="002C6CBB">
        <w:rPr>
          <w:rFonts w:ascii="Tahoma" w:hAnsi="Tahoma" w:cs="Tahoma"/>
          <w:sz w:val="22"/>
          <w:szCs w:val="22"/>
        </w:rPr>
        <w:t xml:space="preserve"> April </w:t>
      </w:r>
      <w:r w:rsidR="00CC3142">
        <w:rPr>
          <w:rFonts w:ascii="Tahoma" w:hAnsi="Tahoma" w:cs="Tahoma"/>
          <w:sz w:val="22"/>
          <w:szCs w:val="22"/>
        </w:rPr>
        <w:t>202</w:t>
      </w:r>
      <w:r w:rsidR="00880D70">
        <w:rPr>
          <w:rFonts w:ascii="Tahoma" w:hAnsi="Tahoma" w:cs="Tahoma"/>
          <w:sz w:val="22"/>
          <w:szCs w:val="22"/>
        </w:rPr>
        <w:t>5</w:t>
      </w:r>
      <w:r w:rsidR="002C6CBB">
        <w:rPr>
          <w:rFonts w:ascii="Tahoma" w:hAnsi="Tahoma" w:cs="Tahoma"/>
          <w:sz w:val="22"/>
          <w:szCs w:val="22"/>
        </w:rPr>
        <w:t xml:space="preserve"> a</w:t>
      </w:r>
      <w:r w:rsidR="00636507" w:rsidRPr="002F45CD">
        <w:rPr>
          <w:rFonts w:ascii="Tahoma" w:hAnsi="Tahoma" w:cs="Tahoma"/>
          <w:sz w:val="22"/>
          <w:szCs w:val="22"/>
        </w:rPr>
        <w:t xml:space="preserve">t </w:t>
      </w:r>
      <w:r w:rsidR="004F14AD" w:rsidRPr="002F45CD">
        <w:rPr>
          <w:rFonts w:ascii="Tahoma" w:hAnsi="Tahoma" w:cs="Tahoma"/>
          <w:sz w:val="22"/>
          <w:szCs w:val="22"/>
        </w:rPr>
        <w:t>Carnoustie</w:t>
      </w:r>
    </w:p>
    <w:p w14:paraId="11D8C26F" w14:textId="77777777" w:rsidR="00E13EC1" w:rsidRPr="002F45CD" w:rsidRDefault="00E13EC1" w:rsidP="00E13EC1">
      <w:pPr>
        <w:tabs>
          <w:tab w:val="left" w:pos="720"/>
          <w:tab w:val="center" w:pos="4500"/>
          <w:tab w:val="right" w:pos="8640"/>
        </w:tabs>
        <w:rPr>
          <w:rFonts w:ascii="Tahoma" w:hAnsi="Tahoma" w:cs="Tahoma"/>
          <w:sz w:val="22"/>
          <w:szCs w:val="22"/>
        </w:rPr>
      </w:pPr>
    </w:p>
    <w:p w14:paraId="43A7D01A" w14:textId="77777777" w:rsidR="004F14AD" w:rsidRPr="002F45CD" w:rsidRDefault="00E13EC1" w:rsidP="00E13EC1">
      <w:pPr>
        <w:tabs>
          <w:tab w:val="left" w:pos="1440"/>
          <w:tab w:val="center" w:pos="4500"/>
          <w:tab w:val="right" w:pos="8640"/>
        </w:tabs>
        <w:ind w:left="1440" w:hanging="1440"/>
        <w:jc w:val="both"/>
        <w:rPr>
          <w:rFonts w:ascii="Tahoma" w:hAnsi="Tahoma" w:cs="Tahoma"/>
          <w:sz w:val="22"/>
          <w:szCs w:val="22"/>
        </w:rPr>
      </w:pPr>
      <w:r w:rsidRPr="002F45CD">
        <w:rPr>
          <w:rFonts w:ascii="Tahoma" w:hAnsi="Tahoma" w:cs="Tahoma"/>
          <w:sz w:val="22"/>
          <w:szCs w:val="22"/>
          <w:u w:val="single"/>
        </w:rPr>
        <w:t>NOTE</w:t>
      </w:r>
      <w:r w:rsidRPr="002F45CD">
        <w:rPr>
          <w:rFonts w:ascii="Tahoma" w:hAnsi="Tahoma" w:cs="Tahoma"/>
          <w:sz w:val="22"/>
          <w:szCs w:val="22"/>
        </w:rPr>
        <w:t>:</w:t>
      </w:r>
      <w:r w:rsidRPr="002F45CD">
        <w:rPr>
          <w:rFonts w:ascii="Tahoma" w:hAnsi="Tahoma" w:cs="Tahoma"/>
          <w:sz w:val="22"/>
          <w:szCs w:val="22"/>
        </w:rPr>
        <w:tab/>
      </w:r>
    </w:p>
    <w:p w14:paraId="17E73CA1" w14:textId="77777777" w:rsidR="004F14AD" w:rsidRPr="002F45CD" w:rsidRDefault="004F14AD" w:rsidP="00E13EC1">
      <w:pPr>
        <w:tabs>
          <w:tab w:val="left" w:pos="1440"/>
          <w:tab w:val="center" w:pos="4500"/>
          <w:tab w:val="right" w:pos="8640"/>
        </w:tabs>
        <w:ind w:left="1440" w:hanging="1440"/>
        <w:jc w:val="both"/>
        <w:rPr>
          <w:rFonts w:ascii="Tahoma" w:hAnsi="Tahoma" w:cs="Tahoma"/>
          <w:sz w:val="22"/>
          <w:szCs w:val="22"/>
        </w:rPr>
      </w:pPr>
    </w:p>
    <w:p w14:paraId="1D0DB565" w14:textId="77777777" w:rsidR="00F95E36" w:rsidRPr="002F45CD" w:rsidRDefault="00E13EC1" w:rsidP="00DE3857">
      <w:pPr>
        <w:numPr>
          <w:ilvl w:val="0"/>
          <w:numId w:val="7"/>
        </w:numPr>
        <w:tabs>
          <w:tab w:val="left" w:pos="-16018"/>
        </w:tabs>
        <w:spacing w:before="120" w:line="360" w:lineRule="auto"/>
        <w:jc w:val="both"/>
        <w:rPr>
          <w:rFonts w:ascii="Tahoma" w:hAnsi="Tahoma" w:cs="Tahoma"/>
          <w:sz w:val="22"/>
          <w:szCs w:val="22"/>
        </w:rPr>
      </w:pPr>
      <w:r w:rsidRPr="002F45CD">
        <w:rPr>
          <w:rFonts w:ascii="Tahoma" w:hAnsi="Tahoma" w:cs="Tahoma"/>
          <w:sz w:val="22"/>
          <w:szCs w:val="22"/>
        </w:rPr>
        <w:t>A Member of the Company entitled to attend and vote at the above Meeting may appoint a proxy to attend and, on a poll, to vote instead of him.  A proxy need not be a Member of the Company.</w:t>
      </w:r>
      <w:r w:rsidR="00095D06" w:rsidRPr="002F45CD">
        <w:rPr>
          <w:rFonts w:ascii="Tahoma" w:hAnsi="Tahoma" w:cs="Tahoma"/>
          <w:sz w:val="22"/>
          <w:szCs w:val="22"/>
        </w:rPr>
        <w:t xml:space="preserve">  If you wish to appoint a proxy, you may do so using the enclosed form.</w:t>
      </w:r>
    </w:p>
    <w:p w14:paraId="31F4B36B" w14:textId="6AD0B219" w:rsidR="004C7844" w:rsidRPr="00B47211" w:rsidRDefault="00F95E36" w:rsidP="004C7844">
      <w:pPr>
        <w:numPr>
          <w:ilvl w:val="0"/>
          <w:numId w:val="7"/>
        </w:numPr>
        <w:tabs>
          <w:tab w:val="left" w:pos="-16018"/>
        </w:tabs>
        <w:spacing w:line="360" w:lineRule="auto"/>
        <w:jc w:val="both"/>
        <w:rPr>
          <w:rFonts w:ascii="Tahoma" w:hAnsi="Tahoma" w:cs="Tahoma"/>
          <w:color w:val="000000"/>
          <w:sz w:val="22"/>
          <w:szCs w:val="22"/>
        </w:rPr>
      </w:pPr>
      <w:r w:rsidRPr="002F45CD">
        <w:rPr>
          <w:rFonts w:ascii="Tahoma" w:hAnsi="Tahoma" w:cs="Tahoma"/>
          <w:b/>
          <w:sz w:val="22"/>
          <w:szCs w:val="22"/>
        </w:rPr>
        <w:t>Article 65.</w:t>
      </w:r>
      <w:r w:rsidRPr="002F45CD">
        <w:rPr>
          <w:rFonts w:ascii="Tahoma" w:hAnsi="Tahoma" w:cs="Tahoma"/>
          <w:sz w:val="22"/>
          <w:szCs w:val="22"/>
        </w:rPr>
        <w:t xml:space="preserve">  </w:t>
      </w:r>
      <w:r w:rsidR="00095D06" w:rsidRPr="002F45CD">
        <w:rPr>
          <w:rFonts w:ascii="Tahoma" w:hAnsi="Tahoma" w:cs="Tahoma"/>
          <w:sz w:val="22"/>
          <w:szCs w:val="22"/>
          <w:lang w:eastAsia="en-US"/>
        </w:rPr>
        <w:t>At each A</w:t>
      </w:r>
      <w:r w:rsidRPr="002F45CD">
        <w:rPr>
          <w:rFonts w:ascii="Tahoma" w:hAnsi="Tahoma" w:cs="Tahoma"/>
          <w:sz w:val="22"/>
          <w:szCs w:val="22"/>
          <w:lang w:eastAsia="en-US"/>
        </w:rPr>
        <w:t xml:space="preserve">nnual </w:t>
      </w:r>
      <w:r w:rsidR="00095D06" w:rsidRPr="002F45CD">
        <w:rPr>
          <w:rFonts w:ascii="Tahoma" w:hAnsi="Tahoma" w:cs="Tahoma"/>
          <w:sz w:val="22"/>
          <w:szCs w:val="22"/>
          <w:lang w:eastAsia="en-US"/>
        </w:rPr>
        <w:t>G</w:t>
      </w:r>
      <w:r w:rsidRPr="002F45CD">
        <w:rPr>
          <w:rFonts w:ascii="Tahoma" w:hAnsi="Tahoma" w:cs="Tahoma"/>
          <w:sz w:val="22"/>
          <w:szCs w:val="22"/>
          <w:lang w:eastAsia="en-US"/>
        </w:rPr>
        <w:t xml:space="preserve">eneral </w:t>
      </w:r>
      <w:r w:rsidR="00095D06" w:rsidRPr="002F45CD">
        <w:rPr>
          <w:rFonts w:ascii="Tahoma" w:hAnsi="Tahoma" w:cs="Tahoma"/>
          <w:sz w:val="22"/>
          <w:szCs w:val="22"/>
          <w:lang w:eastAsia="en-US"/>
        </w:rPr>
        <w:t>M</w:t>
      </w:r>
      <w:r w:rsidRPr="002F45CD">
        <w:rPr>
          <w:rFonts w:ascii="Tahoma" w:hAnsi="Tahoma" w:cs="Tahoma"/>
          <w:sz w:val="22"/>
          <w:szCs w:val="22"/>
          <w:lang w:eastAsia="en-US"/>
        </w:rPr>
        <w:t xml:space="preserve">eeting, </w:t>
      </w:r>
      <w:r w:rsidR="008848D5">
        <w:rPr>
          <w:rFonts w:ascii="Tahoma" w:hAnsi="Tahoma" w:cs="Tahoma"/>
          <w:sz w:val="22"/>
          <w:szCs w:val="22"/>
          <w:lang w:eastAsia="en-US"/>
        </w:rPr>
        <w:t>if there are any vacancies</w:t>
      </w:r>
      <w:r w:rsidR="001B4322">
        <w:rPr>
          <w:rFonts w:ascii="Tahoma" w:hAnsi="Tahoma" w:cs="Tahoma"/>
          <w:sz w:val="22"/>
          <w:szCs w:val="22"/>
          <w:lang w:eastAsia="en-US"/>
        </w:rPr>
        <w:t xml:space="preserve"> for Board membership, </w:t>
      </w:r>
      <w:r w:rsidRPr="002F45CD">
        <w:rPr>
          <w:rFonts w:ascii="Tahoma" w:hAnsi="Tahoma" w:cs="Tahoma"/>
          <w:sz w:val="22"/>
          <w:szCs w:val="22"/>
          <w:lang w:eastAsia="en-US"/>
        </w:rPr>
        <w:t xml:space="preserve">the </w:t>
      </w:r>
      <w:r w:rsidR="00095D06" w:rsidRPr="002F45CD">
        <w:rPr>
          <w:rFonts w:ascii="Tahoma" w:hAnsi="Tahoma" w:cs="Tahoma"/>
          <w:sz w:val="22"/>
          <w:szCs w:val="22"/>
          <w:lang w:eastAsia="en-US"/>
        </w:rPr>
        <w:t>Members may (subject to A</w:t>
      </w:r>
      <w:r w:rsidRPr="002F45CD">
        <w:rPr>
          <w:rFonts w:ascii="Tahoma" w:hAnsi="Tahoma" w:cs="Tahoma"/>
          <w:sz w:val="22"/>
          <w:szCs w:val="22"/>
          <w:lang w:eastAsia="en-US"/>
        </w:rPr>
        <w:t>rticle 61) elect an</w:t>
      </w:r>
      <w:r w:rsidR="00095D06" w:rsidRPr="002F45CD">
        <w:rPr>
          <w:rFonts w:ascii="Tahoma" w:hAnsi="Tahoma" w:cs="Tahoma"/>
          <w:sz w:val="22"/>
          <w:szCs w:val="22"/>
          <w:lang w:eastAsia="en-US"/>
        </w:rPr>
        <w:t>y M</w:t>
      </w:r>
      <w:r w:rsidRPr="002F45CD">
        <w:rPr>
          <w:rFonts w:ascii="Tahoma" w:hAnsi="Tahoma" w:cs="Tahoma"/>
          <w:sz w:val="22"/>
          <w:szCs w:val="22"/>
          <w:lang w:eastAsia="en-US"/>
        </w:rPr>
        <w:t xml:space="preserve">ember (providing he/she is willing to act) to be a </w:t>
      </w:r>
      <w:proofErr w:type="gramStart"/>
      <w:r w:rsidR="00095D06" w:rsidRPr="002F45CD">
        <w:rPr>
          <w:rFonts w:ascii="Tahoma" w:hAnsi="Tahoma" w:cs="Tahoma"/>
          <w:sz w:val="22"/>
          <w:szCs w:val="22"/>
          <w:lang w:eastAsia="en-US"/>
        </w:rPr>
        <w:t>D</w:t>
      </w:r>
      <w:r w:rsidRPr="002F45CD">
        <w:rPr>
          <w:rFonts w:ascii="Tahoma" w:hAnsi="Tahoma" w:cs="Tahoma"/>
          <w:sz w:val="22"/>
          <w:szCs w:val="22"/>
          <w:lang w:eastAsia="en-US"/>
        </w:rPr>
        <w:t>irector</w:t>
      </w:r>
      <w:proofErr w:type="gramEnd"/>
      <w:r w:rsidRPr="002F45CD">
        <w:rPr>
          <w:rFonts w:ascii="Tahoma" w:hAnsi="Tahoma" w:cs="Tahoma"/>
          <w:sz w:val="22"/>
          <w:szCs w:val="22"/>
          <w:lang w:eastAsia="en-US"/>
        </w:rPr>
        <w:t xml:space="preserve"> (a “Me</w:t>
      </w:r>
      <w:r w:rsidR="00095D06" w:rsidRPr="002F45CD">
        <w:rPr>
          <w:rFonts w:ascii="Tahoma" w:hAnsi="Tahoma" w:cs="Tahoma"/>
          <w:sz w:val="22"/>
          <w:szCs w:val="22"/>
          <w:lang w:eastAsia="en-US"/>
        </w:rPr>
        <w:t>mber Director”).  Where at any A</w:t>
      </w:r>
      <w:r w:rsidRPr="002F45CD">
        <w:rPr>
          <w:rFonts w:ascii="Tahoma" w:hAnsi="Tahoma" w:cs="Tahoma"/>
          <w:sz w:val="22"/>
          <w:szCs w:val="22"/>
          <w:lang w:eastAsia="en-US"/>
        </w:rPr>
        <w:t xml:space="preserve">nnual </w:t>
      </w:r>
      <w:r w:rsidR="00095D06" w:rsidRPr="002F45CD">
        <w:rPr>
          <w:rFonts w:ascii="Tahoma" w:hAnsi="Tahoma" w:cs="Tahoma"/>
          <w:sz w:val="22"/>
          <w:szCs w:val="22"/>
          <w:lang w:eastAsia="en-US"/>
        </w:rPr>
        <w:t>G</w:t>
      </w:r>
      <w:r w:rsidRPr="002F45CD">
        <w:rPr>
          <w:rFonts w:ascii="Tahoma" w:hAnsi="Tahoma" w:cs="Tahoma"/>
          <w:sz w:val="22"/>
          <w:szCs w:val="22"/>
          <w:lang w:eastAsia="en-US"/>
        </w:rPr>
        <w:t xml:space="preserve">eneral </w:t>
      </w:r>
      <w:r w:rsidR="00095D06" w:rsidRPr="002F45CD">
        <w:rPr>
          <w:rFonts w:ascii="Tahoma" w:hAnsi="Tahoma" w:cs="Tahoma"/>
          <w:sz w:val="22"/>
          <w:szCs w:val="22"/>
          <w:lang w:eastAsia="en-US"/>
        </w:rPr>
        <w:t>M</w:t>
      </w:r>
      <w:r w:rsidRPr="002F45CD">
        <w:rPr>
          <w:rFonts w:ascii="Tahoma" w:hAnsi="Tahoma" w:cs="Tahoma"/>
          <w:sz w:val="22"/>
          <w:szCs w:val="22"/>
          <w:lang w:eastAsia="en-US"/>
        </w:rPr>
        <w:t>eeting, the total number of prospective Directors, if appointed, will exceed the maximum numb</w:t>
      </w:r>
      <w:r w:rsidR="00095D06" w:rsidRPr="002F45CD">
        <w:rPr>
          <w:rFonts w:ascii="Tahoma" w:hAnsi="Tahoma" w:cs="Tahoma"/>
          <w:sz w:val="22"/>
          <w:szCs w:val="22"/>
          <w:lang w:eastAsia="en-US"/>
        </w:rPr>
        <w:t>er of Directors as provided at A</w:t>
      </w:r>
      <w:r w:rsidRPr="002F45CD">
        <w:rPr>
          <w:rFonts w:ascii="Tahoma" w:hAnsi="Tahoma" w:cs="Tahoma"/>
          <w:sz w:val="22"/>
          <w:szCs w:val="22"/>
          <w:lang w:eastAsia="en-US"/>
        </w:rPr>
        <w:t>rticle 61</w:t>
      </w:r>
      <w:r w:rsidR="00095D06" w:rsidRPr="002F45CD">
        <w:rPr>
          <w:rFonts w:ascii="Tahoma" w:hAnsi="Tahoma" w:cs="Tahoma"/>
          <w:sz w:val="22"/>
          <w:szCs w:val="22"/>
          <w:lang w:eastAsia="en-US"/>
        </w:rPr>
        <w:t xml:space="preserve"> (12)</w:t>
      </w:r>
      <w:r w:rsidRPr="002F45CD">
        <w:rPr>
          <w:rFonts w:ascii="Tahoma" w:hAnsi="Tahoma" w:cs="Tahoma"/>
          <w:sz w:val="22"/>
          <w:szCs w:val="22"/>
          <w:lang w:eastAsia="en-US"/>
        </w:rPr>
        <w:t>, the appointees will be determined by simple ballot.</w:t>
      </w:r>
    </w:p>
    <w:p w14:paraId="1393CD8A" w14:textId="019CF842" w:rsidR="00FC7CB1" w:rsidRPr="002F45CD" w:rsidRDefault="00F95E36" w:rsidP="009F5D3B">
      <w:pPr>
        <w:numPr>
          <w:ilvl w:val="0"/>
          <w:numId w:val="7"/>
        </w:numPr>
        <w:tabs>
          <w:tab w:val="left" w:pos="-16018"/>
        </w:tabs>
        <w:spacing w:line="360" w:lineRule="auto"/>
        <w:rPr>
          <w:rFonts w:ascii="Tahoma" w:hAnsi="Tahoma" w:cs="Tahoma"/>
          <w:sz w:val="22"/>
          <w:szCs w:val="22"/>
        </w:rPr>
      </w:pPr>
      <w:r w:rsidRPr="002F45CD">
        <w:rPr>
          <w:rFonts w:ascii="Tahoma" w:hAnsi="Tahoma" w:cs="Tahoma"/>
          <w:b/>
          <w:sz w:val="22"/>
          <w:szCs w:val="22"/>
        </w:rPr>
        <w:t>Article 76</w:t>
      </w:r>
      <w:r w:rsidR="001159C7" w:rsidRPr="002F45CD">
        <w:rPr>
          <w:rFonts w:ascii="Tahoma" w:hAnsi="Tahoma" w:cs="Tahoma"/>
          <w:b/>
          <w:sz w:val="22"/>
          <w:szCs w:val="22"/>
        </w:rPr>
        <w:t>.</w:t>
      </w:r>
      <w:r w:rsidR="00971DB3" w:rsidRPr="002F45CD">
        <w:rPr>
          <w:rFonts w:ascii="Tahoma" w:hAnsi="Tahoma" w:cs="Tahoma"/>
          <w:sz w:val="22"/>
          <w:szCs w:val="22"/>
        </w:rPr>
        <w:t xml:space="preserve">  </w:t>
      </w:r>
      <w:proofErr w:type="gramStart"/>
      <w:r w:rsidR="00971DB3" w:rsidRPr="002F45CD">
        <w:rPr>
          <w:rFonts w:ascii="Tahoma" w:hAnsi="Tahoma" w:cs="Tahoma"/>
          <w:sz w:val="22"/>
          <w:szCs w:val="22"/>
          <w:lang w:eastAsia="en-US"/>
        </w:rPr>
        <w:t>All of</w:t>
      </w:r>
      <w:proofErr w:type="gramEnd"/>
      <w:r w:rsidR="00971DB3" w:rsidRPr="002F45CD">
        <w:rPr>
          <w:rFonts w:ascii="Tahoma" w:hAnsi="Tahoma" w:cs="Tahoma"/>
          <w:sz w:val="22"/>
          <w:szCs w:val="22"/>
          <w:lang w:eastAsia="en-US"/>
        </w:rPr>
        <w:t xml:space="preserve"> the office bearers shall cease to hold of</w:t>
      </w:r>
      <w:r w:rsidR="00095D06" w:rsidRPr="002F45CD">
        <w:rPr>
          <w:rFonts w:ascii="Tahoma" w:hAnsi="Tahoma" w:cs="Tahoma"/>
          <w:sz w:val="22"/>
          <w:szCs w:val="22"/>
          <w:lang w:eastAsia="en-US"/>
        </w:rPr>
        <w:t>fice at the conclusion of each A</w:t>
      </w:r>
      <w:r w:rsidR="00971DB3" w:rsidRPr="002F45CD">
        <w:rPr>
          <w:rFonts w:ascii="Tahoma" w:hAnsi="Tahoma" w:cs="Tahoma"/>
          <w:sz w:val="22"/>
          <w:szCs w:val="22"/>
          <w:lang w:eastAsia="en-US"/>
        </w:rPr>
        <w:t xml:space="preserve">nnual </w:t>
      </w:r>
      <w:r w:rsidR="00095D06" w:rsidRPr="002F45CD">
        <w:rPr>
          <w:rFonts w:ascii="Tahoma" w:hAnsi="Tahoma" w:cs="Tahoma"/>
          <w:sz w:val="22"/>
          <w:szCs w:val="22"/>
          <w:lang w:eastAsia="en-US"/>
        </w:rPr>
        <w:t>G</w:t>
      </w:r>
      <w:r w:rsidR="00971DB3" w:rsidRPr="002F45CD">
        <w:rPr>
          <w:rFonts w:ascii="Tahoma" w:hAnsi="Tahoma" w:cs="Tahoma"/>
          <w:sz w:val="22"/>
          <w:szCs w:val="22"/>
          <w:lang w:eastAsia="en-US"/>
        </w:rPr>
        <w:t xml:space="preserve">eneral </w:t>
      </w:r>
      <w:r w:rsidR="00095D06" w:rsidRPr="002F45CD">
        <w:rPr>
          <w:rFonts w:ascii="Tahoma" w:hAnsi="Tahoma" w:cs="Tahoma"/>
          <w:sz w:val="22"/>
          <w:szCs w:val="22"/>
          <w:lang w:eastAsia="en-US"/>
        </w:rPr>
        <w:t>M</w:t>
      </w:r>
      <w:r w:rsidR="00971DB3" w:rsidRPr="002F45CD">
        <w:rPr>
          <w:rFonts w:ascii="Tahoma" w:hAnsi="Tahoma" w:cs="Tahoma"/>
          <w:sz w:val="22"/>
          <w:szCs w:val="22"/>
          <w:lang w:eastAsia="en-US"/>
        </w:rPr>
        <w:t>eeting but shall then be eligible for re-election.</w:t>
      </w:r>
    </w:p>
    <w:p w14:paraId="2840ED6B" w14:textId="77777777" w:rsidR="001D2E78" w:rsidRPr="002F45CD" w:rsidRDefault="001D2E78" w:rsidP="001D2E78">
      <w:pPr>
        <w:tabs>
          <w:tab w:val="left" w:pos="-16018"/>
        </w:tabs>
        <w:spacing w:line="360" w:lineRule="auto"/>
        <w:ind w:left="360"/>
        <w:jc w:val="both"/>
        <w:rPr>
          <w:rFonts w:ascii="Tahoma" w:hAnsi="Tahoma" w:cs="Tahoma"/>
          <w:b/>
          <w:sz w:val="22"/>
          <w:szCs w:val="22"/>
        </w:rPr>
      </w:pPr>
    </w:p>
    <w:p w14:paraId="5DE0E3E2" w14:textId="77777777" w:rsidR="001D2E78" w:rsidRPr="002F45CD" w:rsidRDefault="001D2E78" w:rsidP="001D2E78">
      <w:pPr>
        <w:tabs>
          <w:tab w:val="left" w:pos="-16018"/>
        </w:tabs>
        <w:spacing w:line="360" w:lineRule="auto"/>
        <w:ind w:left="360"/>
        <w:jc w:val="both"/>
        <w:rPr>
          <w:rFonts w:ascii="Tahoma" w:hAnsi="Tahoma" w:cs="Tahoma"/>
          <w:b/>
          <w:sz w:val="22"/>
          <w:szCs w:val="22"/>
        </w:rPr>
      </w:pPr>
    </w:p>
    <w:p w14:paraId="17932FEB" w14:textId="77777777" w:rsidR="001D2E78" w:rsidRPr="002F45CD" w:rsidRDefault="001D2E78" w:rsidP="001D2E78">
      <w:pPr>
        <w:pStyle w:val="CommentText"/>
        <w:rPr>
          <w:rFonts w:ascii="Tahoma" w:hAnsi="Tahoma" w:cs="Tahoma"/>
          <w:sz w:val="22"/>
          <w:szCs w:val="22"/>
        </w:rPr>
      </w:pPr>
      <w:r w:rsidRPr="002F45CD">
        <w:rPr>
          <w:rFonts w:ascii="Tahoma" w:hAnsi="Tahoma" w:cs="Tahoma"/>
          <w:b/>
          <w:sz w:val="22"/>
          <w:szCs w:val="22"/>
        </w:rPr>
        <w:br w:type="page"/>
      </w:r>
    </w:p>
    <w:p w14:paraId="04A2038C" w14:textId="77777777" w:rsidR="001D2E78" w:rsidRPr="002F45CD" w:rsidRDefault="001D2E78" w:rsidP="001D2E78">
      <w:pPr>
        <w:rPr>
          <w:rFonts w:ascii="Tahoma" w:hAnsi="Tahoma" w:cs="Tahoma"/>
          <w:sz w:val="22"/>
          <w:szCs w:val="22"/>
        </w:rPr>
      </w:pPr>
      <w:r w:rsidRPr="002F45CD">
        <w:rPr>
          <w:rFonts w:ascii="Tahoma" w:hAnsi="Tahoma" w:cs="Tahoma"/>
          <w:b/>
          <w:sz w:val="22"/>
          <w:szCs w:val="22"/>
        </w:rPr>
        <w:t>CARNOUSTIE COMMUNITY DEVELOPMENT TRUST LIMITED (the “Company”)</w:t>
      </w:r>
    </w:p>
    <w:p w14:paraId="566EB5AD" w14:textId="77777777" w:rsidR="001D2E78" w:rsidRPr="002F45CD" w:rsidRDefault="001D2E78" w:rsidP="001D2E78">
      <w:pPr>
        <w:rPr>
          <w:rFonts w:ascii="Tahoma" w:hAnsi="Tahoma" w:cs="Tahoma"/>
          <w:sz w:val="22"/>
          <w:szCs w:val="22"/>
        </w:rPr>
      </w:pPr>
      <w:r w:rsidRPr="002F45CD">
        <w:rPr>
          <w:rFonts w:ascii="Tahoma" w:hAnsi="Tahoma" w:cs="Tahoma"/>
          <w:b/>
          <w:sz w:val="22"/>
          <w:szCs w:val="22"/>
        </w:rPr>
        <w:t>General Meeting</w:t>
      </w:r>
    </w:p>
    <w:p w14:paraId="703C80F1" w14:textId="77777777" w:rsidR="001D2E78" w:rsidRPr="002F45CD" w:rsidRDefault="001D2E78" w:rsidP="001D2E78">
      <w:pPr>
        <w:rPr>
          <w:rFonts w:ascii="Tahoma" w:hAnsi="Tahoma" w:cs="Tahoma"/>
          <w:sz w:val="22"/>
          <w:szCs w:val="22"/>
        </w:rPr>
      </w:pPr>
      <w:r w:rsidRPr="002F45CD">
        <w:rPr>
          <w:rFonts w:ascii="Tahoma" w:hAnsi="Tahoma" w:cs="Tahoma"/>
          <w:b/>
          <w:sz w:val="22"/>
          <w:szCs w:val="22"/>
        </w:rPr>
        <w:t>Proxy Form</w:t>
      </w:r>
    </w:p>
    <w:p w14:paraId="5C2B883F" w14:textId="77777777" w:rsidR="001D2E78" w:rsidRPr="002F45CD" w:rsidRDefault="001D2E78" w:rsidP="001D2E78">
      <w:pPr>
        <w:rPr>
          <w:rFonts w:ascii="Tahoma" w:hAnsi="Tahoma" w:cs="Tahoma"/>
          <w:sz w:val="22"/>
          <w:szCs w:val="22"/>
        </w:rPr>
      </w:pPr>
      <w:r w:rsidRPr="002F45CD">
        <w:rPr>
          <w:rFonts w:ascii="Tahoma" w:hAnsi="Tahoma" w:cs="Tahoma"/>
          <w:sz w:val="22"/>
          <w:szCs w:val="22"/>
        </w:rPr>
        <w:t xml:space="preserve"> Member Name:    </w:t>
      </w:r>
      <w:r w:rsidRPr="002F45CD">
        <w:rPr>
          <w:rFonts w:ascii="Tahoma" w:hAnsi="Tahoma" w:cs="Tahoma"/>
          <w:sz w:val="22"/>
          <w:szCs w:val="22"/>
        </w:rPr>
        <w:tab/>
        <w:t>…………………………………………………</w:t>
      </w:r>
    </w:p>
    <w:p w14:paraId="0D16CBE8" w14:textId="77777777" w:rsidR="003B0429" w:rsidRPr="002F45CD" w:rsidRDefault="001D2E78" w:rsidP="003B0429">
      <w:pPr>
        <w:rPr>
          <w:rFonts w:ascii="Tahoma" w:hAnsi="Tahoma" w:cs="Tahoma"/>
          <w:sz w:val="22"/>
          <w:szCs w:val="22"/>
        </w:rPr>
      </w:pPr>
      <w:r w:rsidRPr="002F45CD">
        <w:rPr>
          <w:rFonts w:ascii="Tahoma" w:hAnsi="Tahoma" w:cs="Tahoma"/>
          <w:sz w:val="22"/>
          <w:szCs w:val="22"/>
        </w:rPr>
        <w:t>Member Address:</w:t>
      </w:r>
      <w:r w:rsidRPr="002F45CD">
        <w:rPr>
          <w:rFonts w:ascii="Tahoma" w:hAnsi="Tahoma" w:cs="Tahoma"/>
          <w:sz w:val="22"/>
          <w:szCs w:val="22"/>
        </w:rPr>
        <w:tab/>
        <w:t>………………………………………………</w:t>
      </w:r>
    </w:p>
    <w:p w14:paraId="3E992FCA" w14:textId="77777777" w:rsidR="001D2E78" w:rsidRPr="002F45CD" w:rsidRDefault="003B0429" w:rsidP="003B0429">
      <w:pPr>
        <w:rPr>
          <w:rFonts w:ascii="Tahoma" w:hAnsi="Tahoma" w:cs="Tahoma"/>
          <w:sz w:val="22"/>
          <w:szCs w:val="22"/>
        </w:rPr>
      </w:pPr>
      <w:r w:rsidRPr="002F45CD">
        <w:rPr>
          <w:rFonts w:ascii="Tahoma" w:hAnsi="Tahoma" w:cs="Tahoma"/>
          <w:sz w:val="22"/>
          <w:szCs w:val="22"/>
        </w:rPr>
        <w:t xml:space="preserve">                                             </w:t>
      </w:r>
      <w:r w:rsidR="001D2E78" w:rsidRPr="002F45CD">
        <w:rPr>
          <w:rFonts w:ascii="Tahoma" w:hAnsi="Tahoma" w:cs="Tahoma"/>
          <w:sz w:val="22"/>
          <w:szCs w:val="22"/>
        </w:rPr>
        <w:t>………………………………………………</w:t>
      </w:r>
    </w:p>
    <w:p w14:paraId="15CB2E2E" w14:textId="77777777" w:rsidR="001D2E78" w:rsidRPr="002F45CD" w:rsidRDefault="001D2E78" w:rsidP="001D2E78">
      <w:pPr>
        <w:spacing w:before="240" w:after="240" w:line="300" w:lineRule="atLeast"/>
        <w:jc w:val="both"/>
        <w:rPr>
          <w:rFonts w:ascii="Tahoma" w:hAnsi="Tahoma" w:cs="Tahoma"/>
          <w:b/>
          <w:sz w:val="22"/>
          <w:szCs w:val="22"/>
          <w:lang w:eastAsia="en-US"/>
        </w:rPr>
      </w:pPr>
      <w:r w:rsidRPr="002F45CD">
        <w:rPr>
          <w:rFonts w:ascii="Tahoma" w:hAnsi="Tahoma" w:cs="Tahoma"/>
          <w:b/>
          <w:sz w:val="22"/>
          <w:szCs w:val="22"/>
          <w:lang w:eastAsia="en-US"/>
        </w:rPr>
        <w:t>Before completing this form, please read the explanatory notes overleaf.</w:t>
      </w:r>
    </w:p>
    <w:p w14:paraId="2EB74D5D" w14:textId="0CECEA2E" w:rsidR="001D2E78" w:rsidRPr="002F45CD" w:rsidRDefault="00A75205" w:rsidP="001D2E78">
      <w:pPr>
        <w:spacing w:after="240" w:line="300" w:lineRule="atLeast"/>
        <w:jc w:val="both"/>
        <w:rPr>
          <w:rFonts w:ascii="Tahoma" w:hAnsi="Tahoma" w:cs="Tahoma"/>
          <w:sz w:val="22"/>
          <w:szCs w:val="22"/>
          <w:lang w:eastAsia="en-US"/>
        </w:rPr>
      </w:pPr>
      <w:r w:rsidRPr="002F45CD">
        <w:rPr>
          <w:rFonts w:ascii="Tahoma" w:hAnsi="Tahoma" w:cs="Tahoma"/>
          <w:sz w:val="22"/>
          <w:szCs w:val="22"/>
          <w:lang w:eastAsia="en-US"/>
        </w:rPr>
        <w:t>I</w:t>
      </w:r>
      <w:r w:rsidR="00FD008F">
        <w:rPr>
          <w:rFonts w:ascii="Tahoma" w:hAnsi="Tahoma" w:cs="Tahoma"/>
          <w:sz w:val="22"/>
          <w:szCs w:val="22"/>
          <w:lang w:eastAsia="en-US"/>
        </w:rPr>
        <w:t>,</w:t>
      </w:r>
      <w:r w:rsidR="001D2E78" w:rsidRPr="002F45CD">
        <w:rPr>
          <w:rFonts w:ascii="Tahoma" w:hAnsi="Tahoma" w:cs="Tahoma"/>
          <w:sz w:val="22"/>
          <w:szCs w:val="22"/>
          <w:lang w:eastAsia="en-US"/>
        </w:rPr>
        <w:t xml:space="preserve"> being a member of the Company</w:t>
      </w:r>
      <w:r w:rsidR="00FD008F">
        <w:rPr>
          <w:rFonts w:ascii="Tahoma" w:hAnsi="Tahoma" w:cs="Tahoma"/>
          <w:sz w:val="22"/>
          <w:szCs w:val="22"/>
          <w:lang w:eastAsia="en-US"/>
        </w:rPr>
        <w:t>,</w:t>
      </w:r>
      <w:r w:rsidR="001D2E78" w:rsidRPr="002F45CD">
        <w:rPr>
          <w:rFonts w:ascii="Tahoma" w:hAnsi="Tahoma" w:cs="Tahoma"/>
          <w:sz w:val="22"/>
          <w:szCs w:val="22"/>
          <w:lang w:eastAsia="en-US"/>
        </w:rPr>
        <w:t xml:space="preserve"> appoint the Chairman of the meeting </w:t>
      </w:r>
      <w:r w:rsidR="00CC3142">
        <w:rPr>
          <w:rFonts w:ascii="Tahoma" w:hAnsi="Tahoma" w:cs="Tahoma"/>
          <w:sz w:val="22"/>
          <w:szCs w:val="22"/>
          <w:lang w:eastAsia="en-US"/>
        </w:rPr>
        <w:t>OR</w:t>
      </w:r>
      <w:r w:rsidR="001D2E78" w:rsidRPr="002F45CD">
        <w:rPr>
          <w:rFonts w:ascii="Tahoma" w:hAnsi="Tahoma" w:cs="Tahoma"/>
          <w:sz w:val="22"/>
          <w:szCs w:val="22"/>
          <w:lang w:eastAsia="en-US"/>
        </w:rPr>
        <w:t xml:space="preserve"> (see note 3 overleaf)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1D2E78" w:rsidRPr="002F45CD" w14:paraId="021FD050" w14:textId="77777777" w:rsidTr="00114D6C">
        <w:trPr>
          <w:trHeight w:val="191"/>
        </w:trPr>
        <w:tc>
          <w:tcPr>
            <w:tcW w:w="9072" w:type="dxa"/>
          </w:tcPr>
          <w:p w14:paraId="491FBA88" w14:textId="77777777" w:rsidR="001D2E78" w:rsidRPr="002F45CD" w:rsidRDefault="001D2E78" w:rsidP="001D2E78">
            <w:pPr>
              <w:rPr>
                <w:rFonts w:ascii="Tahoma" w:hAnsi="Tahoma" w:cs="Tahoma"/>
                <w:sz w:val="22"/>
                <w:szCs w:val="22"/>
              </w:rPr>
            </w:pPr>
            <w:r w:rsidRPr="002F45CD">
              <w:rPr>
                <w:rFonts w:ascii="Tahoma" w:hAnsi="Tahoma" w:cs="Tahoma"/>
                <w:sz w:val="22"/>
                <w:szCs w:val="22"/>
              </w:rPr>
              <w:t> </w:t>
            </w:r>
          </w:p>
          <w:p w14:paraId="6143D3C3" w14:textId="4718D0D1" w:rsidR="001D2E78" w:rsidRPr="002F45CD" w:rsidRDefault="003B0429" w:rsidP="001D2E78">
            <w:pPr>
              <w:rPr>
                <w:rFonts w:ascii="Tahoma" w:hAnsi="Tahoma" w:cs="Tahoma"/>
                <w:sz w:val="22"/>
                <w:szCs w:val="22"/>
              </w:rPr>
            </w:pPr>
            <w:r w:rsidRPr="002F45CD">
              <w:rPr>
                <w:rFonts w:ascii="Tahoma" w:hAnsi="Tahoma" w:cs="Tahoma"/>
                <w:sz w:val="22"/>
                <w:szCs w:val="22"/>
              </w:rPr>
              <w:t>…………………………………………………………………………………………………………………………………</w:t>
            </w:r>
          </w:p>
        </w:tc>
      </w:tr>
    </w:tbl>
    <w:p w14:paraId="198732D4" w14:textId="14FE60A6" w:rsidR="001D2E78" w:rsidRPr="002F45CD" w:rsidRDefault="00A75205" w:rsidP="001D2E78">
      <w:pPr>
        <w:spacing w:before="240" w:after="240" w:line="300" w:lineRule="atLeast"/>
        <w:jc w:val="both"/>
        <w:rPr>
          <w:rFonts w:ascii="Tahoma" w:hAnsi="Tahoma" w:cs="Tahoma"/>
          <w:sz w:val="22"/>
          <w:szCs w:val="22"/>
          <w:lang w:eastAsia="en-US"/>
        </w:rPr>
      </w:pPr>
      <w:r w:rsidRPr="002F45CD">
        <w:rPr>
          <w:rFonts w:ascii="Tahoma" w:hAnsi="Tahoma" w:cs="Tahoma"/>
          <w:sz w:val="22"/>
          <w:szCs w:val="22"/>
          <w:lang w:eastAsia="en-US"/>
        </w:rPr>
        <w:t>as my</w:t>
      </w:r>
      <w:r w:rsidR="001D2E78" w:rsidRPr="002F45CD">
        <w:rPr>
          <w:rFonts w:ascii="Tahoma" w:hAnsi="Tahoma" w:cs="Tahoma"/>
          <w:sz w:val="22"/>
          <w:szCs w:val="22"/>
          <w:lang w:eastAsia="en-US"/>
        </w:rPr>
        <w:t xml:space="preserve"> proxy to </w:t>
      </w:r>
      <w:r w:rsidRPr="002F45CD">
        <w:rPr>
          <w:rFonts w:ascii="Tahoma" w:hAnsi="Tahoma" w:cs="Tahoma"/>
          <w:sz w:val="22"/>
          <w:szCs w:val="22"/>
          <w:lang w:eastAsia="en-US"/>
        </w:rPr>
        <w:t>attend, speak and vote on my</w:t>
      </w:r>
      <w:r w:rsidR="001D2E78" w:rsidRPr="002F45CD">
        <w:rPr>
          <w:rFonts w:ascii="Tahoma" w:hAnsi="Tahoma" w:cs="Tahoma"/>
          <w:sz w:val="22"/>
          <w:szCs w:val="22"/>
          <w:lang w:eastAsia="en-US"/>
        </w:rPr>
        <w:t xml:space="preserve"> behalf at the general meeting of the Company to be</w:t>
      </w:r>
      <w:r w:rsidR="00A073C3" w:rsidRPr="002F45CD">
        <w:rPr>
          <w:rFonts w:ascii="Tahoma" w:hAnsi="Tahoma" w:cs="Tahoma"/>
          <w:sz w:val="22"/>
          <w:szCs w:val="22"/>
          <w:lang w:eastAsia="en-US"/>
        </w:rPr>
        <w:t xml:space="preserve"> held on Wednesday</w:t>
      </w:r>
      <w:r w:rsidR="00EC69E0">
        <w:rPr>
          <w:rFonts w:ascii="Tahoma" w:hAnsi="Tahoma" w:cs="Tahoma"/>
          <w:sz w:val="22"/>
          <w:szCs w:val="22"/>
          <w:lang w:eastAsia="en-US"/>
        </w:rPr>
        <w:t xml:space="preserve"> 30</w:t>
      </w:r>
      <w:r w:rsidR="00EC69E0" w:rsidRPr="00EC69E0">
        <w:rPr>
          <w:rFonts w:ascii="Tahoma" w:hAnsi="Tahoma" w:cs="Tahoma"/>
          <w:sz w:val="22"/>
          <w:szCs w:val="22"/>
          <w:vertAlign w:val="superscript"/>
          <w:lang w:eastAsia="en-US"/>
        </w:rPr>
        <w:t>th</w:t>
      </w:r>
      <w:r w:rsidR="00EC69E0">
        <w:rPr>
          <w:rFonts w:ascii="Tahoma" w:hAnsi="Tahoma" w:cs="Tahoma"/>
          <w:sz w:val="22"/>
          <w:szCs w:val="22"/>
          <w:lang w:eastAsia="en-US"/>
        </w:rPr>
        <w:t xml:space="preserve"> April </w:t>
      </w:r>
      <w:r w:rsidR="00880D70">
        <w:rPr>
          <w:rFonts w:ascii="Tahoma" w:hAnsi="Tahoma" w:cs="Tahoma"/>
          <w:sz w:val="22"/>
          <w:szCs w:val="22"/>
          <w:lang w:eastAsia="en-US"/>
        </w:rPr>
        <w:t>2025</w:t>
      </w:r>
      <w:r w:rsidR="001D2E78" w:rsidRPr="002F45CD">
        <w:rPr>
          <w:rFonts w:ascii="Tahoma" w:hAnsi="Tahoma" w:cs="Tahoma"/>
          <w:sz w:val="22"/>
          <w:szCs w:val="22"/>
          <w:lang w:eastAsia="en-US"/>
        </w:rPr>
        <w:t xml:space="preserve"> at The Ki</w:t>
      </w:r>
      <w:r w:rsidR="00A073C3" w:rsidRPr="002F45CD">
        <w:rPr>
          <w:rFonts w:ascii="Tahoma" w:hAnsi="Tahoma" w:cs="Tahoma"/>
          <w:sz w:val="22"/>
          <w:szCs w:val="22"/>
          <w:lang w:eastAsia="en-US"/>
        </w:rPr>
        <w:t>nloch Centre, Carnoustie at 6.</w:t>
      </w:r>
      <w:r w:rsidR="00CC3142">
        <w:rPr>
          <w:rFonts w:ascii="Tahoma" w:hAnsi="Tahoma" w:cs="Tahoma"/>
          <w:sz w:val="22"/>
          <w:szCs w:val="22"/>
          <w:lang w:eastAsia="en-US"/>
        </w:rPr>
        <w:t>3</w:t>
      </w:r>
      <w:r w:rsidR="00A073C3" w:rsidRPr="002F45CD">
        <w:rPr>
          <w:rFonts w:ascii="Tahoma" w:hAnsi="Tahoma" w:cs="Tahoma"/>
          <w:sz w:val="22"/>
          <w:szCs w:val="22"/>
          <w:lang w:eastAsia="en-US"/>
        </w:rPr>
        <w:t>0</w:t>
      </w:r>
      <w:r w:rsidR="001D2E78" w:rsidRPr="002F45CD">
        <w:rPr>
          <w:rFonts w:ascii="Tahoma" w:hAnsi="Tahoma" w:cs="Tahoma"/>
          <w:sz w:val="22"/>
          <w:szCs w:val="22"/>
          <w:lang w:eastAsia="en-US"/>
        </w:rPr>
        <w:t>pm and at any adjournment of the meeting.</w:t>
      </w:r>
    </w:p>
    <w:p w14:paraId="72B5B779" w14:textId="77777777" w:rsidR="001D2E78" w:rsidRPr="002F45CD" w:rsidRDefault="00A75205" w:rsidP="001D2E78">
      <w:pPr>
        <w:spacing w:after="240" w:line="300" w:lineRule="atLeast"/>
        <w:jc w:val="both"/>
        <w:rPr>
          <w:rFonts w:ascii="Tahoma" w:hAnsi="Tahoma" w:cs="Tahoma"/>
          <w:sz w:val="22"/>
          <w:szCs w:val="22"/>
          <w:lang w:eastAsia="en-US"/>
        </w:rPr>
      </w:pPr>
      <w:r w:rsidRPr="002F45CD">
        <w:rPr>
          <w:rFonts w:ascii="Tahoma" w:hAnsi="Tahoma" w:cs="Tahoma"/>
          <w:sz w:val="22"/>
          <w:szCs w:val="22"/>
          <w:lang w:eastAsia="en-US"/>
        </w:rPr>
        <w:t>I direct my</w:t>
      </w:r>
      <w:r w:rsidR="001D2E78" w:rsidRPr="002F45CD">
        <w:rPr>
          <w:rFonts w:ascii="Tahoma" w:hAnsi="Tahoma" w:cs="Tahoma"/>
          <w:sz w:val="22"/>
          <w:szCs w:val="22"/>
          <w:lang w:eastAsia="en-US"/>
        </w:rPr>
        <w:t xml:space="preserve"> proxy to vote on </w:t>
      </w:r>
      <w:r w:rsidRPr="002F45CD">
        <w:rPr>
          <w:rFonts w:ascii="Tahoma" w:hAnsi="Tahoma" w:cs="Tahoma"/>
          <w:sz w:val="22"/>
          <w:szCs w:val="22"/>
          <w:lang w:eastAsia="en-US"/>
        </w:rPr>
        <w:t>the following resolution as I</w:t>
      </w:r>
      <w:r w:rsidR="001D2E78" w:rsidRPr="002F45CD">
        <w:rPr>
          <w:rFonts w:ascii="Tahoma" w:hAnsi="Tahoma" w:cs="Tahoma"/>
          <w:sz w:val="22"/>
          <w:szCs w:val="22"/>
          <w:lang w:eastAsia="en-US"/>
        </w:rPr>
        <w:t xml:space="preserve"> have indicated by marking the appropriate box with an 'X'. I</w:t>
      </w:r>
      <w:r w:rsidRPr="002F45CD">
        <w:rPr>
          <w:rFonts w:ascii="Tahoma" w:hAnsi="Tahoma" w:cs="Tahoma"/>
          <w:sz w:val="22"/>
          <w:szCs w:val="22"/>
          <w:lang w:eastAsia="en-US"/>
        </w:rPr>
        <w:t>f no indication is given, my</w:t>
      </w:r>
      <w:r w:rsidR="001D2E78" w:rsidRPr="002F45CD">
        <w:rPr>
          <w:rFonts w:ascii="Tahoma" w:hAnsi="Tahoma" w:cs="Tahoma"/>
          <w:sz w:val="22"/>
          <w:szCs w:val="22"/>
          <w:lang w:eastAsia="en-US"/>
        </w:rPr>
        <w:t xml:space="preserve"> proxy will vote or abstain from voting</w:t>
      </w:r>
      <w:r w:rsidRPr="002F45CD">
        <w:rPr>
          <w:rFonts w:ascii="Tahoma" w:hAnsi="Tahoma" w:cs="Tahoma"/>
          <w:sz w:val="22"/>
          <w:szCs w:val="22"/>
          <w:lang w:eastAsia="en-US"/>
        </w:rPr>
        <w:t xml:space="preserve"> at his or her discretion and I authorise my</w:t>
      </w:r>
      <w:r w:rsidR="001D2E78" w:rsidRPr="002F45CD">
        <w:rPr>
          <w:rFonts w:ascii="Tahoma" w:hAnsi="Tahoma" w:cs="Tahoma"/>
          <w:sz w:val="22"/>
          <w:szCs w:val="22"/>
          <w:lang w:eastAsia="en-US"/>
        </w:rPr>
        <w:t xml:space="preserve"> proxy to vote (or abstain from voting) as he or she thinks fit in relation to any other matter which is properly put before the meeting.</w:t>
      </w:r>
    </w:p>
    <w:p w14:paraId="404C803D" w14:textId="77777777" w:rsidR="001D2E78" w:rsidRDefault="001D2E78" w:rsidP="001D2E78">
      <w:pPr>
        <w:rPr>
          <w:rFonts w:ascii="Tahoma" w:hAnsi="Tahoma" w:cs="Tahoma"/>
          <w:sz w:val="22"/>
          <w:szCs w:val="22"/>
        </w:rPr>
      </w:pPr>
    </w:p>
    <w:p w14:paraId="51E0718F" w14:textId="77777777" w:rsidR="00047C68" w:rsidRPr="002F45CD" w:rsidRDefault="00047C68" w:rsidP="001D2E78">
      <w:pPr>
        <w:rPr>
          <w:rFonts w:ascii="Tahoma" w:hAnsi="Tahoma" w:cs="Tahoma"/>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2127"/>
        <w:gridCol w:w="1842"/>
      </w:tblGrid>
      <w:tr w:rsidR="001D2E78" w:rsidRPr="002F45CD" w14:paraId="3F018572" w14:textId="77777777" w:rsidTr="00114D6C">
        <w:tc>
          <w:tcPr>
            <w:tcW w:w="5103" w:type="dxa"/>
          </w:tcPr>
          <w:p w14:paraId="2A716D24" w14:textId="77777777" w:rsidR="001D2E78" w:rsidRPr="002F45CD" w:rsidRDefault="001D2E78" w:rsidP="001D2E78">
            <w:pPr>
              <w:rPr>
                <w:rFonts w:ascii="Tahoma" w:hAnsi="Tahoma" w:cs="Tahoma"/>
                <w:sz w:val="22"/>
                <w:szCs w:val="22"/>
              </w:rPr>
            </w:pPr>
            <w:r w:rsidRPr="002F45CD">
              <w:rPr>
                <w:rFonts w:ascii="Tahoma" w:hAnsi="Tahoma" w:cs="Tahoma"/>
                <w:b/>
                <w:sz w:val="22"/>
                <w:szCs w:val="22"/>
              </w:rPr>
              <w:t>RESOLUTION</w:t>
            </w:r>
          </w:p>
        </w:tc>
        <w:tc>
          <w:tcPr>
            <w:tcW w:w="2127" w:type="dxa"/>
          </w:tcPr>
          <w:p w14:paraId="5C74D106" w14:textId="77777777" w:rsidR="001D2E78" w:rsidRPr="002F45CD" w:rsidRDefault="001D2E78" w:rsidP="001D2E78">
            <w:pPr>
              <w:jc w:val="center"/>
              <w:rPr>
                <w:rFonts w:ascii="Tahoma" w:hAnsi="Tahoma" w:cs="Tahoma"/>
                <w:sz w:val="22"/>
                <w:szCs w:val="22"/>
              </w:rPr>
            </w:pPr>
            <w:r w:rsidRPr="002F45CD">
              <w:rPr>
                <w:rFonts w:ascii="Tahoma" w:hAnsi="Tahoma" w:cs="Tahoma"/>
                <w:sz w:val="22"/>
                <w:szCs w:val="22"/>
              </w:rPr>
              <w:t>For</w:t>
            </w:r>
          </w:p>
        </w:tc>
        <w:tc>
          <w:tcPr>
            <w:tcW w:w="1842" w:type="dxa"/>
          </w:tcPr>
          <w:p w14:paraId="0883AFF2" w14:textId="77777777" w:rsidR="001D2E78" w:rsidRPr="002F45CD" w:rsidRDefault="001D2E78" w:rsidP="001D2E78">
            <w:pPr>
              <w:jc w:val="center"/>
              <w:rPr>
                <w:rFonts w:ascii="Tahoma" w:hAnsi="Tahoma" w:cs="Tahoma"/>
                <w:sz w:val="22"/>
                <w:szCs w:val="22"/>
              </w:rPr>
            </w:pPr>
            <w:r w:rsidRPr="002F45CD">
              <w:rPr>
                <w:rFonts w:ascii="Tahoma" w:hAnsi="Tahoma" w:cs="Tahoma"/>
                <w:sz w:val="22"/>
                <w:szCs w:val="22"/>
              </w:rPr>
              <w:t>Against</w:t>
            </w:r>
          </w:p>
        </w:tc>
      </w:tr>
      <w:tr w:rsidR="001D2E78" w:rsidRPr="002F45CD" w14:paraId="584CFFFC" w14:textId="77777777" w:rsidTr="00114D6C">
        <w:tc>
          <w:tcPr>
            <w:tcW w:w="5103" w:type="dxa"/>
          </w:tcPr>
          <w:p w14:paraId="38693889" w14:textId="77777777" w:rsidR="001D2E78" w:rsidRPr="002F45CD" w:rsidRDefault="001D2E78" w:rsidP="001D2E78">
            <w:pPr>
              <w:rPr>
                <w:rFonts w:ascii="Tahoma" w:hAnsi="Tahoma" w:cs="Tahoma"/>
                <w:sz w:val="22"/>
                <w:szCs w:val="22"/>
              </w:rPr>
            </w:pPr>
            <w:r w:rsidRPr="002F45CD">
              <w:rPr>
                <w:rFonts w:ascii="Tahoma" w:hAnsi="Tahoma" w:cs="Tahoma"/>
                <w:b/>
                <w:sz w:val="22"/>
                <w:szCs w:val="22"/>
              </w:rPr>
              <w:t>ORDINARY BUSINESS</w:t>
            </w:r>
          </w:p>
        </w:tc>
        <w:tc>
          <w:tcPr>
            <w:tcW w:w="2127" w:type="dxa"/>
          </w:tcPr>
          <w:p w14:paraId="37AABC9B" w14:textId="77777777" w:rsidR="001D2E78" w:rsidRPr="002F45CD" w:rsidRDefault="001D2E78" w:rsidP="001D2E78">
            <w:pPr>
              <w:rPr>
                <w:rFonts w:ascii="Tahoma" w:hAnsi="Tahoma" w:cs="Tahoma"/>
                <w:sz w:val="22"/>
                <w:szCs w:val="22"/>
              </w:rPr>
            </w:pPr>
          </w:p>
        </w:tc>
        <w:tc>
          <w:tcPr>
            <w:tcW w:w="1842" w:type="dxa"/>
          </w:tcPr>
          <w:p w14:paraId="2C12622C" w14:textId="77777777" w:rsidR="001D2E78" w:rsidRPr="002F45CD" w:rsidRDefault="001D2E78" w:rsidP="001D2E78">
            <w:pPr>
              <w:rPr>
                <w:rFonts w:ascii="Tahoma" w:hAnsi="Tahoma" w:cs="Tahoma"/>
                <w:sz w:val="22"/>
                <w:szCs w:val="22"/>
              </w:rPr>
            </w:pPr>
          </w:p>
        </w:tc>
      </w:tr>
      <w:tr w:rsidR="001D2E78" w:rsidRPr="002F45CD" w14:paraId="4B97EECF" w14:textId="77777777" w:rsidTr="00114D6C">
        <w:tc>
          <w:tcPr>
            <w:tcW w:w="5103" w:type="dxa"/>
          </w:tcPr>
          <w:p w14:paraId="1D0543C3" w14:textId="77777777" w:rsidR="001D2E78" w:rsidRPr="002F45CD" w:rsidRDefault="001D2E78" w:rsidP="001D2E78">
            <w:pPr>
              <w:rPr>
                <w:rFonts w:ascii="Tahoma" w:hAnsi="Tahoma" w:cs="Tahoma"/>
                <w:sz w:val="22"/>
                <w:szCs w:val="22"/>
              </w:rPr>
            </w:pPr>
            <w:r w:rsidRPr="002F45CD">
              <w:rPr>
                <w:rFonts w:ascii="Tahoma" w:hAnsi="Tahoma" w:cs="Tahoma"/>
                <w:sz w:val="22"/>
                <w:szCs w:val="22"/>
              </w:rPr>
              <w:t>Resolution I</w:t>
            </w:r>
          </w:p>
        </w:tc>
        <w:tc>
          <w:tcPr>
            <w:tcW w:w="2127" w:type="dxa"/>
          </w:tcPr>
          <w:p w14:paraId="6E0541D1" w14:textId="77777777" w:rsidR="001D2E78" w:rsidRPr="002F45CD" w:rsidRDefault="001D2E78" w:rsidP="001D2E78">
            <w:pPr>
              <w:rPr>
                <w:rFonts w:ascii="Tahoma" w:hAnsi="Tahoma" w:cs="Tahoma"/>
                <w:sz w:val="22"/>
                <w:szCs w:val="22"/>
              </w:rPr>
            </w:pPr>
          </w:p>
        </w:tc>
        <w:tc>
          <w:tcPr>
            <w:tcW w:w="1842" w:type="dxa"/>
          </w:tcPr>
          <w:p w14:paraId="5ABACEAF" w14:textId="77777777" w:rsidR="001D2E78" w:rsidRPr="002F45CD" w:rsidRDefault="001D2E78" w:rsidP="001D2E78">
            <w:pPr>
              <w:rPr>
                <w:rFonts w:ascii="Tahoma" w:hAnsi="Tahoma" w:cs="Tahoma"/>
                <w:sz w:val="22"/>
                <w:szCs w:val="22"/>
              </w:rPr>
            </w:pPr>
          </w:p>
        </w:tc>
      </w:tr>
      <w:tr w:rsidR="001D2E78" w:rsidRPr="002F45CD" w14:paraId="25C016CE" w14:textId="77777777" w:rsidTr="00114D6C">
        <w:trPr>
          <w:trHeight w:val="109"/>
        </w:trPr>
        <w:tc>
          <w:tcPr>
            <w:tcW w:w="5103" w:type="dxa"/>
          </w:tcPr>
          <w:p w14:paraId="1EB14FDF" w14:textId="53FA1F5B" w:rsidR="001D2E78" w:rsidRPr="002F45CD" w:rsidRDefault="001D2E78" w:rsidP="001D2E78">
            <w:pPr>
              <w:rPr>
                <w:rFonts w:ascii="Tahoma" w:hAnsi="Tahoma" w:cs="Tahoma"/>
                <w:sz w:val="22"/>
                <w:szCs w:val="22"/>
              </w:rPr>
            </w:pPr>
          </w:p>
        </w:tc>
        <w:tc>
          <w:tcPr>
            <w:tcW w:w="2127" w:type="dxa"/>
          </w:tcPr>
          <w:p w14:paraId="1351DB3B" w14:textId="77777777" w:rsidR="001D2E78" w:rsidRPr="002F45CD" w:rsidRDefault="001D2E78" w:rsidP="001D2E78">
            <w:pPr>
              <w:rPr>
                <w:rFonts w:ascii="Tahoma" w:hAnsi="Tahoma" w:cs="Tahoma"/>
                <w:sz w:val="22"/>
                <w:szCs w:val="22"/>
              </w:rPr>
            </w:pPr>
          </w:p>
        </w:tc>
        <w:tc>
          <w:tcPr>
            <w:tcW w:w="1842" w:type="dxa"/>
          </w:tcPr>
          <w:p w14:paraId="46542945" w14:textId="77777777" w:rsidR="001D2E78" w:rsidRPr="002F45CD" w:rsidRDefault="001D2E78" w:rsidP="001D2E78">
            <w:pPr>
              <w:rPr>
                <w:rFonts w:ascii="Tahoma" w:hAnsi="Tahoma" w:cs="Tahoma"/>
                <w:sz w:val="22"/>
                <w:szCs w:val="22"/>
              </w:rPr>
            </w:pPr>
          </w:p>
        </w:tc>
      </w:tr>
    </w:tbl>
    <w:p w14:paraId="5537B566" w14:textId="77777777" w:rsidR="001D2E78" w:rsidRPr="002F45CD" w:rsidRDefault="001D2E78" w:rsidP="001D2E78">
      <w:pPr>
        <w:spacing w:after="240" w:line="300" w:lineRule="atLeast"/>
        <w:jc w:val="both"/>
        <w:rPr>
          <w:rFonts w:ascii="Tahoma" w:hAnsi="Tahoma" w:cs="Tahoma"/>
          <w:sz w:val="22"/>
          <w:szCs w:val="22"/>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835"/>
      </w:tblGrid>
      <w:tr w:rsidR="001D2E78" w:rsidRPr="002F45CD" w14:paraId="7B80A187" w14:textId="77777777" w:rsidTr="00114D6C">
        <w:tc>
          <w:tcPr>
            <w:tcW w:w="6237" w:type="dxa"/>
          </w:tcPr>
          <w:p w14:paraId="5536FEB8" w14:textId="77777777" w:rsidR="001D2E78" w:rsidRPr="002F45CD" w:rsidRDefault="001D2E78" w:rsidP="001D2E78">
            <w:pPr>
              <w:rPr>
                <w:rFonts w:ascii="Tahoma" w:hAnsi="Tahoma" w:cs="Tahoma"/>
                <w:sz w:val="22"/>
                <w:szCs w:val="22"/>
              </w:rPr>
            </w:pPr>
            <w:r w:rsidRPr="002F45CD">
              <w:rPr>
                <w:rFonts w:ascii="Tahoma" w:hAnsi="Tahoma" w:cs="Tahoma"/>
                <w:b/>
                <w:sz w:val="22"/>
                <w:szCs w:val="22"/>
              </w:rPr>
              <w:t>Signature</w:t>
            </w:r>
          </w:p>
        </w:tc>
        <w:tc>
          <w:tcPr>
            <w:tcW w:w="2835" w:type="dxa"/>
          </w:tcPr>
          <w:p w14:paraId="39D6AB91" w14:textId="77777777" w:rsidR="001D2E78" w:rsidRPr="002F45CD" w:rsidRDefault="001D2E78" w:rsidP="001D2E78">
            <w:pPr>
              <w:rPr>
                <w:rFonts w:ascii="Tahoma" w:hAnsi="Tahoma" w:cs="Tahoma"/>
                <w:sz w:val="22"/>
                <w:szCs w:val="22"/>
              </w:rPr>
            </w:pPr>
            <w:r w:rsidRPr="002F45CD">
              <w:rPr>
                <w:rFonts w:ascii="Tahoma" w:hAnsi="Tahoma" w:cs="Tahoma"/>
                <w:b/>
                <w:sz w:val="22"/>
                <w:szCs w:val="22"/>
              </w:rPr>
              <w:t>Date</w:t>
            </w:r>
          </w:p>
        </w:tc>
      </w:tr>
    </w:tbl>
    <w:p w14:paraId="472E2DBC" w14:textId="77777777" w:rsidR="001D2E78" w:rsidRPr="002F45CD" w:rsidRDefault="001D2E78" w:rsidP="001D2E78">
      <w:pPr>
        <w:spacing w:after="240" w:line="300" w:lineRule="atLeast"/>
        <w:jc w:val="both"/>
        <w:rPr>
          <w:rFonts w:ascii="Tahoma" w:hAnsi="Tahoma" w:cs="Tahoma"/>
          <w:b/>
          <w:sz w:val="22"/>
          <w:szCs w:val="22"/>
          <w:lang w:eastAsia="en-US"/>
        </w:rPr>
      </w:pPr>
    </w:p>
    <w:p w14:paraId="633502D5" w14:textId="77777777" w:rsidR="0057530B" w:rsidRDefault="0057530B" w:rsidP="001D2E78">
      <w:pPr>
        <w:spacing w:after="240" w:line="300" w:lineRule="atLeast"/>
        <w:jc w:val="both"/>
        <w:rPr>
          <w:rFonts w:ascii="Tahoma" w:hAnsi="Tahoma" w:cs="Tahoma"/>
          <w:b/>
          <w:sz w:val="22"/>
          <w:szCs w:val="22"/>
          <w:lang w:eastAsia="en-US"/>
        </w:rPr>
      </w:pPr>
    </w:p>
    <w:p w14:paraId="519D6BA6" w14:textId="2093DA93" w:rsidR="001D2E78" w:rsidRPr="002F45CD" w:rsidRDefault="001D2E78" w:rsidP="001D2E78">
      <w:pPr>
        <w:spacing w:after="240" w:line="300" w:lineRule="atLeast"/>
        <w:jc w:val="both"/>
        <w:rPr>
          <w:rFonts w:ascii="Tahoma" w:hAnsi="Tahoma" w:cs="Tahoma"/>
          <w:sz w:val="22"/>
          <w:szCs w:val="22"/>
          <w:lang w:eastAsia="en-US"/>
        </w:rPr>
      </w:pPr>
      <w:r w:rsidRPr="002F45CD">
        <w:rPr>
          <w:rFonts w:ascii="Tahoma" w:hAnsi="Tahoma" w:cs="Tahoma"/>
          <w:b/>
          <w:sz w:val="22"/>
          <w:szCs w:val="22"/>
          <w:lang w:eastAsia="en-US"/>
        </w:rPr>
        <w:lastRenderedPageBreak/>
        <w:t>Notes to the proxy form</w:t>
      </w:r>
    </w:p>
    <w:p w14:paraId="1F379DCB" w14:textId="77777777" w:rsidR="001D2E78" w:rsidRPr="002F45CD" w:rsidRDefault="001D2E78" w:rsidP="001D2E78">
      <w:pPr>
        <w:numPr>
          <w:ilvl w:val="0"/>
          <w:numId w:val="9"/>
        </w:numPr>
        <w:spacing w:after="240" w:line="300" w:lineRule="atLeast"/>
        <w:ind w:left="426" w:hanging="426"/>
        <w:jc w:val="both"/>
        <w:rPr>
          <w:rFonts w:ascii="Tahoma" w:hAnsi="Tahoma" w:cs="Tahoma"/>
          <w:sz w:val="22"/>
          <w:szCs w:val="22"/>
          <w:lang w:eastAsia="en-US"/>
        </w:rPr>
      </w:pPr>
      <w:r w:rsidRPr="002F45CD">
        <w:rPr>
          <w:rFonts w:ascii="Tahoma" w:hAnsi="Tahoma" w:cs="Tahoma"/>
          <w:sz w:val="22"/>
          <w:szCs w:val="22"/>
          <w:lang w:eastAsia="en-US"/>
        </w:rPr>
        <w:t xml:space="preserve">As a member of the </w:t>
      </w:r>
      <w:proofErr w:type="gramStart"/>
      <w:r w:rsidRPr="002F45CD">
        <w:rPr>
          <w:rFonts w:ascii="Tahoma" w:hAnsi="Tahoma" w:cs="Tahoma"/>
          <w:sz w:val="22"/>
          <w:szCs w:val="22"/>
          <w:lang w:eastAsia="en-US"/>
        </w:rPr>
        <w:t>Company</w:t>
      </w:r>
      <w:proofErr w:type="gramEnd"/>
      <w:r w:rsidRPr="002F45CD">
        <w:rPr>
          <w:rFonts w:ascii="Tahoma" w:hAnsi="Tahoma" w:cs="Tahoma"/>
          <w:sz w:val="22"/>
          <w:szCs w:val="22"/>
          <w:lang w:eastAsia="en-US"/>
        </w:rPr>
        <w:t xml:space="preserve"> you are entitled to appoint a proxy to exercise all or any of your rights to attend, speak and vote at a general meeting of the Company. You can only appoint a proxy using the procedures set out in these notes.</w:t>
      </w:r>
    </w:p>
    <w:p w14:paraId="33AD2A19" w14:textId="77777777" w:rsidR="001D2E78" w:rsidRPr="002F45CD" w:rsidRDefault="001D2E78" w:rsidP="001D2E78">
      <w:pPr>
        <w:numPr>
          <w:ilvl w:val="0"/>
          <w:numId w:val="9"/>
        </w:numPr>
        <w:spacing w:after="240" w:line="300" w:lineRule="atLeast"/>
        <w:ind w:left="426" w:hanging="426"/>
        <w:jc w:val="both"/>
        <w:rPr>
          <w:rFonts w:ascii="Tahoma" w:hAnsi="Tahoma" w:cs="Tahoma"/>
          <w:sz w:val="22"/>
          <w:szCs w:val="22"/>
          <w:lang w:eastAsia="en-US"/>
        </w:rPr>
      </w:pPr>
      <w:r w:rsidRPr="002F45CD">
        <w:rPr>
          <w:rFonts w:ascii="Tahoma" w:hAnsi="Tahoma" w:cs="Tahoma"/>
          <w:sz w:val="22"/>
          <w:szCs w:val="22"/>
          <w:lang w:eastAsia="en-US"/>
        </w:rPr>
        <w:t>Appointment of a proxy does not preclude you from attending the meeting and voting in person. If you have appointed a proxy and attend the meeting in person, your proxy appointment will automatically be terminated.</w:t>
      </w:r>
    </w:p>
    <w:p w14:paraId="1534C126" w14:textId="77777777" w:rsidR="001D2E78" w:rsidRPr="002F45CD" w:rsidRDefault="001D2E78" w:rsidP="001D2E78">
      <w:pPr>
        <w:numPr>
          <w:ilvl w:val="0"/>
          <w:numId w:val="9"/>
        </w:numPr>
        <w:spacing w:after="240" w:line="300" w:lineRule="atLeast"/>
        <w:ind w:left="426" w:hanging="426"/>
        <w:jc w:val="both"/>
        <w:rPr>
          <w:rFonts w:ascii="Tahoma" w:hAnsi="Tahoma" w:cs="Tahoma"/>
          <w:sz w:val="22"/>
          <w:szCs w:val="22"/>
          <w:lang w:eastAsia="en-US"/>
        </w:rPr>
      </w:pPr>
      <w:r w:rsidRPr="002F45CD">
        <w:rPr>
          <w:rFonts w:ascii="Tahoma" w:hAnsi="Tahoma" w:cs="Tahoma"/>
          <w:sz w:val="22"/>
          <w:szCs w:val="22"/>
          <w:lang w:eastAsia="en-US"/>
        </w:rPr>
        <w:t>A proxy does not need to be a member of the Company but must attend the meeting to represent you. To appoint as your proxy a person other than the Chairman of the meeting, insert their full name in the box. If you sign and return this proxy form with no name inserted in the box, the Chairman of the meeting will be deemed to be your proxy. Where you appoint as your proxy someone other than the Chairman, you are responsible for ensuring that they attend the meeting and are aware of your voting intentions. If you wish your proxy to make any comments on your behalf, you will need to appoint someone other than the Chairman and give them the relevant instructions directly.</w:t>
      </w:r>
    </w:p>
    <w:p w14:paraId="23E28DE5" w14:textId="77777777" w:rsidR="001D2E78" w:rsidRPr="002F45CD" w:rsidRDefault="001D2E78" w:rsidP="001D2E78">
      <w:pPr>
        <w:numPr>
          <w:ilvl w:val="0"/>
          <w:numId w:val="9"/>
        </w:numPr>
        <w:spacing w:after="240" w:line="300" w:lineRule="atLeast"/>
        <w:ind w:left="426" w:hanging="426"/>
        <w:jc w:val="both"/>
        <w:rPr>
          <w:rFonts w:ascii="Tahoma" w:hAnsi="Tahoma" w:cs="Tahoma"/>
          <w:sz w:val="22"/>
          <w:szCs w:val="22"/>
          <w:lang w:eastAsia="en-US"/>
        </w:rPr>
      </w:pPr>
      <w:r w:rsidRPr="002F45CD">
        <w:rPr>
          <w:rFonts w:ascii="Tahoma" w:hAnsi="Tahoma" w:cs="Tahoma"/>
          <w:sz w:val="22"/>
          <w:szCs w:val="22"/>
          <w:lang w:eastAsia="en-US"/>
        </w:rPr>
        <w:t>You may appoint more than one proxy provided each proxy is appointed to exercise rights attached to different shares. You may not appoint more than one proxy to exercise rights attached to any one share.</w:t>
      </w:r>
    </w:p>
    <w:p w14:paraId="456A61C8" w14:textId="77777777" w:rsidR="001D2E78" w:rsidRPr="002F45CD" w:rsidRDefault="001D2E78" w:rsidP="001D2E78">
      <w:pPr>
        <w:numPr>
          <w:ilvl w:val="0"/>
          <w:numId w:val="9"/>
        </w:numPr>
        <w:spacing w:after="240" w:line="300" w:lineRule="atLeast"/>
        <w:ind w:left="426" w:hanging="426"/>
        <w:jc w:val="both"/>
        <w:rPr>
          <w:rFonts w:ascii="Tahoma" w:hAnsi="Tahoma" w:cs="Tahoma"/>
          <w:sz w:val="22"/>
          <w:szCs w:val="22"/>
          <w:lang w:eastAsia="en-US"/>
        </w:rPr>
      </w:pPr>
      <w:r w:rsidRPr="002F45CD">
        <w:rPr>
          <w:rFonts w:ascii="Tahoma" w:hAnsi="Tahoma" w:cs="Tahoma"/>
          <w:sz w:val="22"/>
          <w:szCs w:val="22"/>
          <w:lang w:eastAsia="en-US"/>
        </w:rPr>
        <w:t>To direct your proxy how to vote on the resolution mark the appropriate box with an "X". If no voting indication is given, your proxy will vote or abstain from voting at his or her discretion. Your proxy will vote (or abstain from voting) as he or she thinks fit in relation to any other matter which is put before the meeting.</w:t>
      </w:r>
    </w:p>
    <w:p w14:paraId="1D361C76" w14:textId="77777777" w:rsidR="001D2E78" w:rsidRPr="002F45CD" w:rsidRDefault="001D2E78" w:rsidP="001D2E78">
      <w:pPr>
        <w:numPr>
          <w:ilvl w:val="0"/>
          <w:numId w:val="9"/>
        </w:numPr>
        <w:spacing w:after="240" w:line="300" w:lineRule="atLeast"/>
        <w:ind w:left="426" w:hanging="426"/>
        <w:jc w:val="both"/>
        <w:rPr>
          <w:rFonts w:ascii="Tahoma" w:hAnsi="Tahoma" w:cs="Tahoma"/>
          <w:sz w:val="22"/>
          <w:szCs w:val="22"/>
          <w:lang w:eastAsia="en-US"/>
        </w:rPr>
      </w:pPr>
      <w:r w:rsidRPr="002F45CD">
        <w:rPr>
          <w:rFonts w:ascii="Tahoma" w:hAnsi="Tahoma" w:cs="Tahoma"/>
          <w:sz w:val="22"/>
          <w:szCs w:val="22"/>
          <w:lang w:eastAsia="en-US"/>
        </w:rPr>
        <w:t xml:space="preserve">To appoint a proxy using this form, the form must be: </w:t>
      </w:r>
    </w:p>
    <w:p w14:paraId="3FEE966F" w14:textId="77777777" w:rsidR="001D2E78" w:rsidRPr="002F45CD" w:rsidRDefault="001D2E78" w:rsidP="001D2E78">
      <w:pPr>
        <w:numPr>
          <w:ilvl w:val="0"/>
          <w:numId w:val="10"/>
        </w:numPr>
        <w:spacing w:after="240" w:line="300" w:lineRule="atLeast"/>
        <w:jc w:val="both"/>
        <w:rPr>
          <w:rFonts w:ascii="Tahoma" w:hAnsi="Tahoma" w:cs="Tahoma"/>
          <w:sz w:val="22"/>
          <w:szCs w:val="22"/>
          <w:lang w:eastAsia="en-US"/>
        </w:rPr>
      </w:pPr>
      <w:r w:rsidRPr="002F45CD">
        <w:rPr>
          <w:rFonts w:ascii="Tahoma" w:hAnsi="Tahoma" w:cs="Tahoma"/>
          <w:sz w:val="22"/>
          <w:szCs w:val="22"/>
          <w:lang w:eastAsia="en-US"/>
        </w:rPr>
        <w:t xml:space="preserve">completed and </w:t>
      </w:r>
      <w:proofErr w:type="gramStart"/>
      <w:r w:rsidRPr="002F45CD">
        <w:rPr>
          <w:rFonts w:ascii="Tahoma" w:hAnsi="Tahoma" w:cs="Tahoma"/>
          <w:sz w:val="22"/>
          <w:szCs w:val="22"/>
          <w:lang w:eastAsia="en-US"/>
        </w:rPr>
        <w:t>signed;</w:t>
      </w:r>
      <w:proofErr w:type="gramEnd"/>
    </w:p>
    <w:p w14:paraId="3F0E09AC" w14:textId="77777777" w:rsidR="001D2E78" w:rsidRPr="002F45CD" w:rsidRDefault="001D2E78" w:rsidP="001D2E78">
      <w:pPr>
        <w:numPr>
          <w:ilvl w:val="0"/>
          <w:numId w:val="10"/>
        </w:numPr>
        <w:spacing w:after="240" w:line="300" w:lineRule="atLeast"/>
        <w:jc w:val="both"/>
        <w:rPr>
          <w:rFonts w:ascii="Tahoma" w:hAnsi="Tahoma" w:cs="Tahoma"/>
          <w:sz w:val="22"/>
          <w:szCs w:val="22"/>
          <w:lang w:eastAsia="en-US"/>
        </w:rPr>
      </w:pPr>
      <w:r w:rsidRPr="002F45CD">
        <w:rPr>
          <w:rFonts w:ascii="Tahoma" w:hAnsi="Tahoma" w:cs="Tahoma"/>
          <w:sz w:val="22"/>
          <w:szCs w:val="22"/>
          <w:lang w:eastAsia="en-US"/>
        </w:rPr>
        <w:t>sent by post or delivered to the Company,</w:t>
      </w:r>
      <w:r w:rsidR="00CC3142">
        <w:rPr>
          <w:rFonts w:ascii="Tahoma" w:hAnsi="Tahoma" w:cs="Tahoma"/>
          <w:sz w:val="22"/>
          <w:szCs w:val="22"/>
          <w:lang w:eastAsia="en-US"/>
        </w:rPr>
        <w:t xml:space="preserve"> at 5 Station Road, Carnoustie, DD7 6FR,</w:t>
      </w:r>
      <w:r w:rsidRPr="002F45CD">
        <w:rPr>
          <w:rFonts w:ascii="Tahoma" w:hAnsi="Tahoma" w:cs="Tahoma"/>
          <w:sz w:val="22"/>
          <w:szCs w:val="22"/>
          <w:lang w:eastAsia="en-US"/>
        </w:rPr>
        <w:t xml:space="preserve"> or sent electronically to the Company by email to </w:t>
      </w:r>
      <w:r w:rsidR="00CC3142">
        <w:rPr>
          <w:rFonts w:ascii="Tahoma" w:hAnsi="Tahoma" w:cs="Tahoma"/>
          <w:sz w:val="22"/>
          <w:szCs w:val="22"/>
          <w:lang w:eastAsia="en-US"/>
        </w:rPr>
        <w:t>chair@carnoustiecdt.org.uk</w:t>
      </w:r>
      <w:r w:rsidRPr="002F45CD">
        <w:rPr>
          <w:rFonts w:ascii="Tahoma" w:hAnsi="Tahoma" w:cs="Tahoma"/>
          <w:sz w:val="22"/>
          <w:szCs w:val="22"/>
          <w:lang w:eastAsia="en-US"/>
        </w:rPr>
        <w:t xml:space="preserve"> and</w:t>
      </w:r>
    </w:p>
    <w:p w14:paraId="1895F429" w14:textId="1DB17B89" w:rsidR="001D2E78" w:rsidRPr="002F45CD" w:rsidRDefault="001D2E78" w:rsidP="001D2E78">
      <w:pPr>
        <w:numPr>
          <w:ilvl w:val="0"/>
          <w:numId w:val="10"/>
        </w:numPr>
        <w:spacing w:after="240" w:line="300" w:lineRule="atLeast"/>
        <w:jc w:val="both"/>
        <w:rPr>
          <w:rFonts w:ascii="Tahoma" w:hAnsi="Tahoma" w:cs="Tahoma"/>
          <w:sz w:val="22"/>
          <w:szCs w:val="22"/>
          <w:lang w:eastAsia="en-US"/>
        </w:rPr>
      </w:pPr>
      <w:r w:rsidRPr="002F45CD">
        <w:rPr>
          <w:rFonts w:ascii="Tahoma" w:hAnsi="Tahoma" w:cs="Tahoma"/>
          <w:sz w:val="22"/>
          <w:szCs w:val="22"/>
          <w:lang w:eastAsia="en-US"/>
        </w:rPr>
        <w:t>received by the Company by no later tha</w:t>
      </w:r>
      <w:r w:rsidR="00A073C3" w:rsidRPr="002F45CD">
        <w:rPr>
          <w:rFonts w:ascii="Tahoma" w:hAnsi="Tahoma" w:cs="Tahoma"/>
          <w:sz w:val="22"/>
          <w:szCs w:val="22"/>
          <w:lang w:eastAsia="en-US"/>
        </w:rPr>
        <w:t>n</w:t>
      </w:r>
      <w:r w:rsidR="00FD008F">
        <w:rPr>
          <w:rFonts w:ascii="Tahoma" w:hAnsi="Tahoma" w:cs="Tahoma"/>
          <w:sz w:val="22"/>
          <w:szCs w:val="22"/>
          <w:lang w:eastAsia="en-US"/>
        </w:rPr>
        <w:t xml:space="preserve"> 5PM </w:t>
      </w:r>
      <w:r w:rsidR="00962CA3">
        <w:rPr>
          <w:rFonts w:ascii="Tahoma" w:hAnsi="Tahoma" w:cs="Tahoma"/>
          <w:sz w:val="22"/>
          <w:szCs w:val="22"/>
          <w:lang w:eastAsia="en-US"/>
        </w:rPr>
        <w:t>on 30</w:t>
      </w:r>
      <w:r w:rsidR="00962CA3" w:rsidRPr="00962CA3">
        <w:rPr>
          <w:rFonts w:ascii="Tahoma" w:hAnsi="Tahoma" w:cs="Tahoma"/>
          <w:sz w:val="22"/>
          <w:szCs w:val="22"/>
          <w:vertAlign w:val="superscript"/>
          <w:lang w:eastAsia="en-US"/>
        </w:rPr>
        <w:t>th</w:t>
      </w:r>
      <w:r w:rsidR="00962CA3">
        <w:rPr>
          <w:rFonts w:ascii="Tahoma" w:hAnsi="Tahoma" w:cs="Tahoma"/>
          <w:sz w:val="22"/>
          <w:szCs w:val="22"/>
          <w:lang w:eastAsia="en-US"/>
        </w:rPr>
        <w:t xml:space="preserve"> April </w:t>
      </w:r>
      <w:r w:rsidR="00CD580E">
        <w:rPr>
          <w:rFonts w:ascii="Tahoma" w:hAnsi="Tahoma" w:cs="Tahoma"/>
          <w:sz w:val="22"/>
          <w:szCs w:val="22"/>
          <w:lang w:eastAsia="en-US"/>
        </w:rPr>
        <w:t>202</w:t>
      </w:r>
      <w:r w:rsidR="00FD008F">
        <w:rPr>
          <w:rFonts w:ascii="Tahoma" w:hAnsi="Tahoma" w:cs="Tahoma"/>
          <w:sz w:val="22"/>
          <w:szCs w:val="22"/>
          <w:lang w:eastAsia="en-US"/>
        </w:rPr>
        <w:t>5</w:t>
      </w:r>
      <w:r w:rsidRPr="002F45CD">
        <w:rPr>
          <w:rFonts w:ascii="Tahoma" w:hAnsi="Tahoma" w:cs="Tahoma"/>
          <w:sz w:val="22"/>
          <w:szCs w:val="22"/>
          <w:lang w:eastAsia="en-US"/>
        </w:rPr>
        <w:t>.</w:t>
      </w:r>
    </w:p>
    <w:p w14:paraId="4BC49938" w14:textId="77777777" w:rsidR="001D2E78" w:rsidRPr="002F45CD" w:rsidRDefault="001D2E78" w:rsidP="001D2E78">
      <w:pPr>
        <w:numPr>
          <w:ilvl w:val="0"/>
          <w:numId w:val="9"/>
        </w:numPr>
        <w:spacing w:after="240" w:line="300" w:lineRule="atLeast"/>
        <w:ind w:left="426" w:hanging="426"/>
        <w:jc w:val="both"/>
        <w:rPr>
          <w:rFonts w:ascii="Tahoma" w:hAnsi="Tahoma" w:cs="Tahoma"/>
          <w:sz w:val="22"/>
          <w:szCs w:val="22"/>
          <w:lang w:eastAsia="en-US"/>
        </w:rPr>
      </w:pPr>
      <w:r w:rsidRPr="002F45CD">
        <w:rPr>
          <w:rFonts w:ascii="Tahoma" w:hAnsi="Tahoma" w:cs="Tahoma"/>
          <w:sz w:val="22"/>
          <w:szCs w:val="22"/>
          <w:lang w:eastAsia="en-US"/>
        </w:rPr>
        <w:t>Any power of attorney or any other authority under which this proxy form is signed (or a duly certified copy of such power or authority) must be included with the proxy form.</w:t>
      </w:r>
    </w:p>
    <w:p w14:paraId="5036C864" w14:textId="77777777" w:rsidR="001D2E78" w:rsidRPr="002F45CD" w:rsidRDefault="001D2E78" w:rsidP="001D2E78">
      <w:pPr>
        <w:numPr>
          <w:ilvl w:val="0"/>
          <w:numId w:val="9"/>
        </w:numPr>
        <w:spacing w:after="240" w:line="300" w:lineRule="atLeast"/>
        <w:ind w:left="426" w:hanging="426"/>
        <w:jc w:val="both"/>
        <w:rPr>
          <w:rFonts w:ascii="Tahoma" w:hAnsi="Tahoma" w:cs="Tahoma"/>
          <w:sz w:val="22"/>
          <w:szCs w:val="22"/>
          <w:lang w:eastAsia="en-US"/>
        </w:rPr>
      </w:pPr>
      <w:r w:rsidRPr="002F45CD">
        <w:rPr>
          <w:rFonts w:ascii="Tahoma" w:hAnsi="Tahoma" w:cs="Tahoma"/>
          <w:sz w:val="22"/>
          <w:szCs w:val="22"/>
          <w:lang w:eastAsia="en-US"/>
        </w:rPr>
        <w:t>If you submit more than one valid proxy appointment, the appointment received last before the latest time for the receipt of proxies will take precedence.</w:t>
      </w:r>
    </w:p>
    <w:p w14:paraId="60B2965E" w14:textId="77777777" w:rsidR="001D2E78" w:rsidRPr="002F45CD" w:rsidRDefault="001D2E78" w:rsidP="001D2E78">
      <w:pPr>
        <w:numPr>
          <w:ilvl w:val="0"/>
          <w:numId w:val="9"/>
        </w:numPr>
        <w:spacing w:after="240" w:line="300" w:lineRule="atLeast"/>
        <w:ind w:left="426" w:hanging="426"/>
        <w:jc w:val="both"/>
        <w:rPr>
          <w:rFonts w:ascii="Tahoma" w:hAnsi="Tahoma" w:cs="Tahoma"/>
          <w:sz w:val="22"/>
          <w:szCs w:val="22"/>
          <w:lang w:eastAsia="en-US"/>
        </w:rPr>
      </w:pPr>
      <w:r w:rsidRPr="002F45CD">
        <w:rPr>
          <w:rFonts w:ascii="Tahoma" w:hAnsi="Tahoma" w:cs="Tahoma"/>
          <w:sz w:val="22"/>
          <w:szCs w:val="22"/>
          <w:lang w:eastAsia="en-US"/>
        </w:rPr>
        <w:t>For details of how to change your proxy instructions or revoke your proxy appointment see the notes to the notice of meeting.</w:t>
      </w:r>
    </w:p>
    <w:p w14:paraId="3E3F7F85" w14:textId="77777777" w:rsidR="001D2E78" w:rsidRPr="002F45CD" w:rsidRDefault="001D2E78" w:rsidP="001D2E78">
      <w:pPr>
        <w:numPr>
          <w:ilvl w:val="0"/>
          <w:numId w:val="9"/>
        </w:numPr>
        <w:spacing w:after="240" w:line="300" w:lineRule="atLeast"/>
        <w:ind w:left="426" w:hanging="426"/>
        <w:jc w:val="both"/>
        <w:rPr>
          <w:rFonts w:ascii="Tahoma" w:hAnsi="Tahoma" w:cs="Tahoma"/>
          <w:sz w:val="22"/>
          <w:szCs w:val="22"/>
          <w:lang w:eastAsia="en-US"/>
        </w:rPr>
      </w:pPr>
      <w:r w:rsidRPr="002F45CD">
        <w:rPr>
          <w:rFonts w:ascii="Tahoma" w:hAnsi="Tahoma" w:cs="Tahoma"/>
          <w:sz w:val="22"/>
          <w:szCs w:val="22"/>
          <w:lang w:eastAsia="en-US"/>
        </w:rPr>
        <w:lastRenderedPageBreak/>
        <w:t>You may not use any electronic address provided in this proxy form to communicate with the Company for any purposes other than those expressly stated.</w:t>
      </w:r>
    </w:p>
    <w:p w14:paraId="250BF652" w14:textId="497A626D" w:rsidR="001D2E78" w:rsidRPr="00FD142F" w:rsidRDefault="00DD5552" w:rsidP="001D2E78">
      <w:pPr>
        <w:jc w:val="both"/>
        <w:rPr>
          <w:rFonts w:ascii="Tahoma" w:hAnsi="Tahoma" w:cs="Tahoma"/>
          <w:b/>
          <w:bCs/>
          <w:sz w:val="22"/>
          <w:szCs w:val="22"/>
        </w:rPr>
      </w:pPr>
      <w:r w:rsidRPr="00FD142F">
        <w:rPr>
          <w:rFonts w:ascii="Tahoma" w:hAnsi="Tahoma" w:cs="Tahoma"/>
          <w:b/>
          <w:bCs/>
          <w:sz w:val="22"/>
          <w:szCs w:val="22"/>
        </w:rPr>
        <w:t>……………………………………………………………………………………………………………</w:t>
      </w:r>
    </w:p>
    <w:p w14:paraId="5DE5CDF0" w14:textId="2FC2549B" w:rsidR="001570CC" w:rsidRDefault="00AF4680" w:rsidP="00DD5552">
      <w:pPr>
        <w:tabs>
          <w:tab w:val="left" w:pos="-16018"/>
        </w:tabs>
        <w:spacing w:line="360" w:lineRule="auto"/>
        <w:jc w:val="both"/>
        <w:rPr>
          <w:rFonts w:ascii="Tahoma" w:hAnsi="Tahoma" w:cs="Tahoma"/>
          <w:sz w:val="22"/>
          <w:szCs w:val="22"/>
        </w:rPr>
      </w:pPr>
      <w:r>
        <w:rPr>
          <w:rFonts w:ascii="Tahoma" w:hAnsi="Tahoma" w:cs="Tahoma"/>
          <w:sz w:val="22"/>
          <w:szCs w:val="22"/>
        </w:rPr>
        <w:t>For Agenda Item 1</w:t>
      </w:r>
    </w:p>
    <w:p w14:paraId="21CE2C37" w14:textId="77777777" w:rsidR="001570CC" w:rsidRPr="001570CC" w:rsidRDefault="001570CC" w:rsidP="001570CC">
      <w:pPr>
        <w:spacing w:line="276" w:lineRule="auto"/>
        <w:rPr>
          <w:rFonts w:ascii="Aptos" w:eastAsia="Aptos" w:hAnsi="Aptos"/>
          <w:b/>
          <w:bCs/>
          <w:kern w:val="2"/>
          <w:sz w:val="24"/>
          <w:szCs w:val="24"/>
          <w:lang w:eastAsia="en-US"/>
        </w:rPr>
      </w:pPr>
      <w:r w:rsidRPr="001570CC">
        <w:rPr>
          <w:rFonts w:ascii="Aptos" w:eastAsia="Aptos" w:hAnsi="Aptos"/>
          <w:b/>
          <w:bCs/>
          <w:kern w:val="2"/>
          <w:sz w:val="24"/>
          <w:szCs w:val="24"/>
          <w:lang w:eastAsia="en-US"/>
        </w:rPr>
        <w:t>Minute of Annual General Meeting of Carnoustie Community Development Trust held at Carnoustie on 24</w:t>
      </w:r>
      <w:r w:rsidRPr="001570CC">
        <w:rPr>
          <w:rFonts w:ascii="Aptos" w:eastAsia="Aptos" w:hAnsi="Aptos"/>
          <w:b/>
          <w:bCs/>
          <w:kern w:val="2"/>
          <w:sz w:val="24"/>
          <w:szCs w:val="24"/>
          <w:vertAlign w:val="superscript"/>
          <w:lang w:eastAsia="en-US"/>
        </w:rPr>
        <w:t>th</w:t>
      </w:r>
      <w:r w:rsidRPr="001570CC">
        <w:rPr>
          <w:rFonts w:ascii="Aptos" w:eastAsia="Aptos" w:hAnsi="Aptos"/>
          <w:b/>
          <w:bCs/>
          <w:kern w:val="2"/>
          <w:sz w:val="24"/>
          <w:szCs w:val="24"/>
          <w:lang w:eastAsia="en-US"/>
        </w:rPr>
        <w:t xml:space="preserve"> April 2024</w:t>
      </w:r>
    </w:p>
    <w:p w14:paraId="7D8301D5" w14:textId="77777777" w:rsidR="001570CC" w:rsidRPr="001570CC" w:rsidRDefault="001570CC" w:rsidP="001570CC">
      <w:pPr>
        <w:spacing w:line="276" w:lineRule="auto"/>
        <w:rPr>
          <w:rFonts w:ascii="Aptos" w:eastAsia="Aptos" w:hAnsi="Aptos"/>
          <w:b/>
          <w:bCs/>
          <w:kern w:val="2"/>
          <w:sz w:val="24"/>
          <w:szCs w:val="24"/>
          <w:lang w:eastAsia="en-US"/>
        </w:rPr>
      </w:pPr>
      <w:r w:rsidRPr="001570CC">
        <w:rPr>
          <w:rFonts w:ascii="Aptos" w:eastAsia="Aptos" w:hAnsi="Aptos"/>
          <w:b/>
          <w:bCs/>
          <w:kern w:val="2"/>
          <w:sz w:val="24"/>
          <w:szCs w:val="24"/>
          <w:lang w:eastAsia="en-US"/>
        </w:rPr>
        <w:t>Present:</w:t>
      </w:r>
    </w:p>
    <w:p w14:paraId="25EA5000"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kern w:val="2"/>
          <w:sz w:val="24"/>
          <w:szCs w:val="24"/>
          <w:lang w:eastAsia="en-US"/>
        </w:rPr>
        <w:t>Derek Miller</w:t>
      </w:r>
    </w:p>
    <w:p w14:paraId="290BE126"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kern w:val="2"/>
          <w:sz w:val="24"/>
          <w:szCs w:val="24"/>
          <w:lang w:eastAsia="en-US"/>
        </w:rPr>
        <w:t>Gillian Gall</w:t>
      </w:r>
    </w:p>
    <w:p w14:paraId="47C93DC7"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kern w:val="2"/>
          <w:sz w:val="24"/>
          <w:szCs w:val="24"/>
          <w:lang w:eastAsia="en-US"/>
        </w:rPr>
        <w:t>Pauline Lockhart</w:t>
      </w:r>
    </w:p>
    <w:p w14:paraId="0E53E65E"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kern w:val="2"/>
          <w:sz w:val="24"/>
          <w:szCs w:val="24"/>
          <w:lang w:eastAsia="en-US"/>
        </w:rPr>
        <w:t>David Sawers</w:t>
      </w:r>
    </w:p>
    <w:p w14:paraId="43B96D47"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kern w:val="2"/>
          <w:sz w:val="24"/>
          <w:szCs w:val="24"/>
          <w:lang w:eastAsia="en-US"/>
        </w:rPr>
        <w:t>Neil Watson</w:t>
      </w:r>
    </w:p>
    <w:p w14:paraId="3BA2216C"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kern w:val="2"/>
          <w:sz w:val="24"/>
          <w:szCs w:val="24"/>
          <w:lang w:eastAsia="en-US"/>
        </w:rPr>
        <w:t>Peter Thornton</w:t>
      </w:r>
    </w:p>
    <w:p w14:paraId="55E903E6"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kern w:val="2"/>
          <w:sz w:val="24"/>
          <w:szCs w:val="24"/>
          <w:lang w:eastAsia="en-US"/>
        </w:rPr>
        <w:t>Alison Anderson</w:t>
      </w:r>
    </w:p>
    <w:p w14:paraId="67477C53"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b/>
          <w:bCs/>
          <w:kern w:val="2"/>
          <w:sz w:val="24"/>
          <w:szCs w:val="24"/>
          <w:lang w:eastAsia="en-US"/>
        </w:rPr>
        <w:t>Apologies</w:t>
      </w:r>
      <w:r w:rsidRPr="001570CC">
        <w:rPr>
          <w:rFonts w:ascii="Aptos" w:eastAsia="Aptos" w:hAnsi="Aptos"/>
          <w:kern w:val="2"/>
          <w:sz w:val="24"/>
          <w:szCs w:val="24"/>
          <w:lang w:eastAsia="en-US"/>
        </w:rPr>
        <w:t>:</w:t>
      </w:r>
    </w:p>
    <w:p w14:paraId="3C7959F7"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kern w:val="2"/>
          <w:sz w:val="24"/>
          <w:szCs w:val="24"/>
          <w:lang w:eastAsia="en-US"/>
        </w:rPr>
        <w:t>Anne McKeown</w:t>
      </w:r>
    </w:p>
    <w:p w14:paraId="167D1C18"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kern w:val="2"/>
          <w:sz w:val="24"/>
          <w:szCs w:val="24"/>
          <w:lang w:eastAsia="en-US"/>
        </w:rPr>
        <w:t>Fiona Morgan</w:t>
      </w:r>
    </w:p>
    <w:p w14:paraId="58AB8382" w14:textId="77777777" w:rsidR="001570CC" w:rsidRPr="001570CC" w:rsidRDefault="001570CC" w:rsidP="001570CC">
      <w:pPr>
        <w:spacing w:line="276" w:lineRule="auto"/>
        <w:rPr>
          <w:rFonts w:ascii="Aptos" w:eastAsia="Aptos" w:hAnsi="Aptos"/>
          <w:b/>
          <w:bCs/>
          <w:kern w:val="2"/>
          <w:sz w:val="24"/>
          <w:szCs w:val="24"/>
          <w:lang w:eastAsia="en-US"/>
        </w:rPr>
      </w:pPr>
      <w:r w:rsidRPr="001570CC">
        <w:rPr>
          <w:rFonts w:ascii="Aptos" w:eastAsia="Aptos" w:hAnsi="Aptos"/>
          <w:b/>
          <w:bCs/>
          <w:kern w:val="2"/>
          <w:sz w:val="24"/>
          <w:szCs w:val="24"/>
          <w:lang w:eastAsia="en-US"/>
        </w:rPr>
        <w:t>1 Minute of AGM of 29</w:t>
      </w:r>
      <w:r w:rsidRPr="001570CC">
        <w:rPr>
          <w:rFonts w:ascii="Aptos" w:eastAsia="Aptos" w:hAnsi="Aptos"/>
          <w:b/>
          <w:bCs/>
          <w:kern w:val="2"/>
          <w:sz w:val="24"/>
          <w:szCs w:val="24"/>
          <w:vertAlign w:val="superscript"/>
          <w:lang w:eastAsia="en-US"/>
        </w:rPr>
        <w:t>th</w:t>
      </w:r>
      <w:r w:rsidRPr="001570CC">
        <w:rPr>
          <w:rFonts w:ascii="Aptos" w:eastAsia="Aptos" w:hAnsi="Aptos"/>
          <w:b/>
          <w:bCs/>
          <w:kern w:val="2"/>
          <w:sz w:val="24"/>
          <w:szCs w:val="24"/>
          <w:lang w:eastAsia="en-US"/>
        </w:rPr>
        <w:t xml:space="preserve"> March 2023</w:t>
      </w:r>
    </w:p>
    <w:p w14:paraId="46E0F44F"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kern w:val="2"/>
          <w:sz w:val="24"/>
          <w:szCs w:val="24"/>
          <w:lang w:eastAsia="en-US"/>
        </w:rPr>
        <w:t>The minute of the above meeting was held as read and approved.</w:t>
      </w:r>
    </w:p>
    <w:p w14:paraId="3F094B9F" w14:textId="77777777" w:rsidR="001570CC" w:rsidRPr="001570CC" w:rsidRDefault="001570CC" w:rsidP="001570CC">
      <w:pPr>
        <w:spacing w:line="276" w:lineRule="auto"/>
        <w:rPr>
          <w:rFonts w:ascii="Aptos" w:eastAsia="Aptos" w:hAnsi="Aptos"/>
          <w:b/>
          <w:bCs/>
          <w:kern w:val="2"/>
          <w:sz w:val="24"/>
          <w:szCs w:val="24"/>
          <w:lang w:eastAsia="en-US"/>
        </w:rPr>
      </w:pPr>
      <w:r w:rsidRPr="001570CC">
        <w:rPr>
          <w:rFonts w:ascii="Aptos" w:eastAsia="Aptos" w:hAnsi="Aptos"/>
          <w:b/>
          <w:bCs/>
          <w:kern w:val="2"/>
          <w:sz w:val="24"/>
          <w:szCs w:val="24"/>
          <w:lang w:eastAsia="en-US"/>
        </w:rPr>
        <w:t>2 Chairman’s Report</w:t>
      </w:r>
    </w:p>
    <w:p w14:paraId="62A6F331"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kern w:val="2"/>
          <w:sz w:val="24"/>
          <w:szCs w:val="24"/>
          <w:lang w:eastAsia="en-US"/>
        </w:rPr>
        <w:t>The Chairman’s Report was noted and approved.</w:t>
      </w:r>
    </w:p>
    <w:p w14:paraId="39CC963D" w14:textId="77777777" w:rsidR="001570CC" w:rsidRPr="001570CC" w:rsidRDefault="001570CC" w:rsidP="001570CC">
      <w:pPr>
        <w:spacing w:line="276" w:lineRule="auto"/>
        <w:rPr>
          <w:rFonts w:ascii="Aptos" w:eastAsia="Aptos" w:hAnsi="Aptos"/>
          <w:b/>
          <w:bCs/>
          <w:kern w:val="2"/>
          <w:sz w:val="24"/>
          <w:szCs w:val="24"/>
          <w:lang w:eastAsia="en-US"/>
        </w:rPr>
      </w:pPr>
      <w:r w:rsidRPr="001570CC">
        <w:rPr>
          <w:rFonts w:ascii="Aptos" w:eastAsia="Aptos" w:hAnsi="Aptos"/>
          <w:b/>
          <w:bCs/>
          <w:kern w:val="2"/>
          <w:sz w:val="24"/>
          <w:szCs w:val="24"/>
          <w:lang w:eastAsia="en-US"/>
        </w:rPr>
        <w:t>3 Annual Accounts for the year to 30</w:t>
      </w:r>
      <w:r w:rsidRPr="001570CC">
        <w:rPr>
          <w:rFonts w:ascii="Aptos" w:eastAsia="Aptos" w:hAnsi="Aptos"/>
          <w:b/>
          <w:bCs/>
          <w:kern w:val="2"/>
          <w:sz w:val="24"/>
          <w:szCs w:val="24"/>
          <w:vertAlign w:val="superscript"/>
          <w:lang w:eastAsia="en-US"/>
        </w:rPr>
        <w:t>th</w:t>
      </w:r>
      <w:r w:rsidRPr="001570CC">
        <w:rPr>
          <w:rFonts w:ascii="Aptos" w:eastAsia="Aptos" w:hAnsi="Aptos"/>
          <w:b/>
          <w:bCs/>
          <w:kern w:val="2"/>
          <w:sz w:val="24"/>
          <w:szCs w:val="24"/>
          <w:lang w:eastAsia="en-US"/>
        </w:rPr>
        <w:t xml:space="preserve"> April 2023</w:t>
      </w:r>
    </w:p>
    <w:p w14:paraId="78AC6A2A"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kern w:val="2"/>
          <w:sz w:val="24"/>
          <w:szCs w:val="24"/>
          <w:lang w:eastAsia="en-US"/>
        </w:rPr>
        <w:t>The annual accounts were formally approved.</w:t>
      </w:r>
    </w:p>
    <w:p w14:paraId="0971BC74" w14:textId="77777777" w:rsidR="001570CC" w:rsidRPr="001570CC" w:rsidRDefault="001570CC" w:rsidP="001570CC">
      <w:pPr>
        <w:spacing w:line="276" w:lineRule="auto"/>
        <w:rPr>
          <w:rFonts w:ascii="Aptos" w:eastAsia="Aptos" w:hAnsi="Aptos"/>
          <w:b/>
          <w:bCs/>
          <w:kern w:val="2"/>
          <w:sz w:val="24"/>
          <w:szCs w:val="24"/>
          <w:lang w:eastAsia="en-US"/>
        </w:rPr>
      </w:pPr>
      <w:r w:rsidRPr="001570CC">
        <w:rPr>
          <w:rFonts w:ascii="Aptos" w:eastAsia="Aptos" w:hAnsi="Aptos"/>
          <w:b/>
          <w:bCs/>
          <w:kern w:val="2"/>
          <w:sz w:val="24"/>
          <w:szCs w:val="24"/>
          <w:lang w:eastAsia="en-US"/>
        </w:rPr>
        <w:t>4 Ordinary Resolutions</w:t>
      </w:r>
    </w:p>
    <w:p w14:paraId="6B5776E5" w14:textId="77777777" w:rsidR="001570CC" w:rsidRPr="001570CC" w:rsidRDefault="001570CC" w:rsidP="001570CC">
      <w:pPr>
        <w:numPr>
          <w:ilvl w:val="0"/>
          <w:numId w:val="13"/>
        </w:numPr>
        <w:spacing w:line="276" w:lineRule="auto"/>
        <w:contextualSpacing/>
        <w:rPr>
          <w:rFonts w:ascii="Aptos" w:eastAsia="Aptos" w:hAnsi="Aptos"/>
          <w:kern w:val="2"/>
          <w:sz w:val="24"/>
          <w:szCs w:val="24"/>
          <w:lang w:eastAsia="en-US"/>
        </w:rPr>
      </w:pPr>
      <w:r w:rsidRPr="001570CC">
        <w:rPr>
          <w:rFonts w:ascii="Aptos" w:eastAsia="Aptos" w:hAnsi="Aptos"/>
          <w:b/>
          <w:bCs/>
          <w:kern w:val="2"/>
          <w:sz w:val="24"/>
          <w:szCs w:val="24"/>
          <w:lang w:eastAsia="en-US"/>
        </w:rPr>
        <w:t>Board Membership</w:t>
      </w:r>
      <w:r w:rsidRPr="001570CC">
        <w:rPr>
          <w:rFonts w:ascii="Aptos" w:eastAsia="Aptos" w:hAnsi="Aptos"/>
          <w:kern w:val="2"/>
          <w:sz w:val="24"/>
          <w:szCs w:val="24"/>
          <w:lang w:eastAsia="en-US"/>
        </w:rPr>
        <w:t xml:space="preserve"> – the meeting noted that the existing nine Board members had been elected for a </w:t>
      </w:r>
      <w:proofErr w:type="gramStart"/>
      <w:r w:rsidRPr="001570CC">
        <w:rPr>
          <w:rFonts w:ascii="Aptos" w:eastAsia="Aptos" w:hAnsi="Aptos"/>
          <w:kern w:val="2"/>
          <w:sz w:val="24"/>
          <w:szCs w:val="24"/>
          <w:lang w:eastAsia="en-US"/>
        </w:rPr>
        <w:t>3 year</w:t>
      </w:r>
      <w:proofErr w:type="gramEnd"/>
      <w:r w:rsidRPr="001570CC">
        <w:rPr>
          <w:rFonts w:ascii="Aptos" w:eastAsia="Aptos" w:hAnsi="Aptos"/>
          <w:kern w:val="2"/>
          <w:sz w:val="24"/>
          <w:szCs w:val="24"/>
          <w:lang w:eastAsia="en-US"/>
        </w:rPr>
        <w:t xml:space="preserve"> term with effect from the AGM in 2023 and that they had all confirmed they were happy to continue as Board members. No nominations having been received for the 3 vacancies, it was noted that the Board would seek to co-opt to fill the said vacancies.</w:t>
      </w:r>
    </w:p>
    <w:p w14:paraId="15791758" w14:textId="77777777" w:rsidR="001570CC" w:rsidRPr="001570CC" w:rsidRDefault="001570CC" w:rsidP="001570CC">
      <w:pPr>
        <w:spacing w:line="276" w:lineRule="auto"/>
        <w:ind w:left="720"/>
        <w:contextualSpacing/>
        <w:rPr>
          <w:rFonts w:ascii="Aptos" w:eastAsia="Aptos" w:hAnsi="Aptos"/>
          <w:kern w:val="2"/>
          <w:sz w:val="24"/>
          <w:szCs w:val="24"/>
          <w:lang w:eastAsia="en-US"/>
        </w:rPr>
      </w:pPr>
    </w:p>
    <w:p w14:paraId="61815106" w14:textId="77777777" w:rsidR="001570CC" w:rsidRPr="001570CC" w:rsidRDefault="001570CC" w:rsidP="001570CC">
      <w:pPr>
        <w:numPr>
          <w:ilvl w:val="0"/>
          <w:numId w:val="13"/>
        </w:numPr>
        <w:spacing w:line="276" w:lineRule="auto"/>
        <w:contextualSpacing/>
        <w:rPr>
          <w:rFonts w:ascii="Aptos" w:eastAsia="Aptos" w:hAnsi="Aptos"/>
          <w:kern w:val="2"/>
          <w:sz w:val="24"/>
          <w:szCs w:val="24"/>
          <w:lang w:eastAsia="en-US"/>
        </w:rPr>
      </w:pPr>
      <w:r w:rsidRPr="001570CC">
        <w:rPr>
          <w:rFonts w:ascii="Aptos" w:eastAsia="Aptos" w:hAnsi="Aptos"/>
          <w:b/>
          <w:bCs/>
          <w:kern w:val="2"/>
          <w:sz w:val="24"/>
          <w:szCs w:val="24"/>
          <w:lang w:eastAsia="en-US"/>
        </w:rPr>
        <w:lastRenderedPageBreak/>
        <w:t xml:space="preserve">Appointment of Office Bearers – </w:t>
      </w:r>
      <w:r w:rsidRPr="001570CC">
        <w:rPr>
          <w:rFonts w:ascii="Aptos" w:eastAsia="Aptos" w:hAnsi="Aptos"/>
          <w:kern w:val="2"/>
          <w:sz w:val="24"/>
          <w:szCs w:val="24"/>
          <w:lang w:eastAsia="en-US"/>
        </w:rPr>
        <w:t>The meeting unanimously re-appointed Derek Miller to the position of Chair, and David Sawers to the position of Treasurer.</w:t>
      </w:r>
    </w:p>
    <w:p w14:paraId="390E4D04" w14:textId="77777777" w:rsidR="001570CC" w:rsidRPr="001570CC" w:rsidRDefault="001570CC" w:rsidP="001570CC">
      <w:pPr>
        <w:spacing w:line="276" w:lineRule="auto"/>
        <w:ind w:left="720"/>
        <w:contextualSpacing/>
        <w:rPr>
          <w:rFonts w:ascii="Aptos" w:eastAsia="Aptos" w:hAnsi="Aptos"/>
          <w:kern w:val="2"/>
          <w:sz w:val="24"/>
          <w:szCs w:val="24"/>
          <w:lang w:eastAsia="en-US"/>
        </w:rPr>
      </w:pPr>
    </w:p>
    <w:p w14:paraId="74AD5343" w14:textId="77777777" w:rsidR="001570CC" w:rsidRPr="001570CC" w:rsidRDefault="001570CC" w:rsidP="001570CC">
      <w:pPr>
        <w:spacing w:line="276" w:lineRule="auto"/>
        <w:rPr>
          <w:rFonts w:ascii="Aptos" w:eastAsia="Aptos" w:hAnsi="Aptos"/>
          <w:kern w:val="2"/>
          <w:sz w:val="24"/>
          <w:szCs w:val="24"/>
          <w:lang w:eastAsia="en-US"/>
        </w:rPr>
      </w:pPr>
      <w:r w:rsidRPr="001570CC">
        <w:rPr>
          <w:rFonts w:ascii="Aptos" w:eastAsia="Aptos" w:hAnsi="Aptos"/>
          <w:kern w:val="2"/>
          <w:sz w:val="24"/>
          <w:szCs w:val="24"/>
          <w:lang w:eastAsia="en-US"/>
        </w:rPr>
        <w:t>There being no other business, the formal part of the meeting concluded</w:t>
      </w:r>
    </w:p>
    <w:p w14:paraId="3860361D" w14:textId="77777777" w:rsidR="001570CC" w:rsidRPr="001570CC" w:rsidRDefault="001570CC" w:rsidP="001570CC">
      <w:pPr>
        <w:spacing w:line="276" w:lineRule="auto"/>
        <w:ind w:left="720"/>
        <w:contextualSpacing/>
        <w:rPr>
          <w:rFonts w:ascii="Aptos" w:eastAsia="Aptos" w:hAnsi="Aptos"/>
          <w:kern w:val="2"/>
          <w:sz w:val="24"/>
          <w:szCs w:val="24"/>
          <w:lang w:eastAsia="en-US"/>
        </w:rPr>
      </w:pPr>
    </w:p>
    <w:p w14:paraId="10DE717A" w14:textId="77777777" w:rsidR="001570CC" w:rsidRPr="002F45CD" w:rsidRDefault="001570CC" w:rsidP="001D2E78">
      <w:pPr>
        <w:tabs>
          <w:tab w:val="left" w:pos="-16018"/>
        </w:tabs>
        <w:spacing w:line="360" w:lineRule="auto"/>
        <w:ind w:left="360"/>
        <w:jc w:val="both"/>
        <w:rPr>
          <w:rFonts w:ascii="Tahoma" w:hAnsi="Tahoma" w:cs="Tahoma"/>
          <w:sz w:val="22"/>
          <w:szCs w:val="22"/>
        </w:rPr>
      </w:pPr>
    </w:p>
    <w:sectPr w:rsidR="001570CC" w:rsidRPr="002F45CD" w:rsidSect="0062349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814F7" w14:textId="77777777" w:rsidR="00FD25CA" w:rsidRDefault="00FD25CA">
      <w:r>
        <w:separator/>
      </w:r>
    </w:p>
  </w:endnote>
  <w:endnote w:type="continuationSeparator" w:id="0">
    <w:p w14:paraId="3933EFF8" w14:textId="77777777" w:rsidR="00FD25CA" w:rsidRDefault="00FD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ECFBE" w14:textId="77777777" w:rsidR="00DC0D4C" w:rsidRDefault="00DC0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74CD" w14:textId="77777777" w:rsidR="00DC0D4C" w:rsidRDefault="00DC0D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BFCF" w14:textId="77777777" w:rsidR="00A23B5E" w:rsidRPr="002D1487" w:rsidRDefault="00A23B5E">
    <w:pPr>
      <w:pStyle w:val="Header"/>
      <w:widowControl/>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60B9C" w14:textId="77777777" w:rsidR="00FD25CA" w:rsidRDefault="00FD25CA">
      <w:r>
        <w:separator/>
      </w:r>
    </w:p>
  </w:footnote>
  <w:footnote w:type="continuationSeparator" w:id="0">
    <w:p w14:paraId="2AB61289" w14:textId="77777777" w:rsidR="00FD25CA" w:rsidRDefault="00FD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4E82" w14:textId="77777777" w:rsidR="005E47E9" w:rsidRDefault="005E47E9" w:rsidP="005E47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1EAB11" w14:textId="77777777" w:rsidR="005E47E9" w:rsidRDefault="005E4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36A39" w14:textId="77777777" w:rsidR="005E47E9" w:rsidRDefault="005E47E9" w:rsidP="005E47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7211">
      <w:rPr>
        <w:rStyle w:val="PageNumber"/>
        <w:noProof/>
      </w:rPr>
      <w:t>2</w:t>
    </w:r>
    <w:r>
      <w:rPr>
        <w:rStyle w:val="PageNumber"/>
      </w:rPr>
      <w:fldChar w:fldCharType="end"/>
    </w:r>
  </w:p>
  <w:p w14:paraId="116EDAEF" w14:textId="77777777" w:rsidR="005E47E9" w:rsidRDefault="005E4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4F3FA" w14:textId="77777777" w:rsidR="00DC0D4C" w:rsidRDefault="00DC0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703"/>
    <w:multiLevelType w:val="hybridMultilevel"/>
    <w:tmpl w:val="F2788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2407D3"/>
    <w:multiLevelType w:val="hybridMultilevel"/>
    <w:tmpl w:val="761A56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259767F"/>
    <w:multiLevelType w:val="hybridMultilevel"/>
    <w:tmpl w:val="ECAE6DF2"/>
    <w:lvl w:ilvl="0" w:tplc="5A7E2026">
      <w:start w:val="1"/>
      <w:numFmt w:val="decimal"/>
      <w:lvlText w:val="%1."/>
      <w:lvlJc w:val="left"/>
      <w:pPr>
        <w:ind w:left="360" w:hanging="360"/>
      </w:pPr>
      <w:rPr>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2D46331"/>
    <w:multiLevelType w:val="hybridMultilevel"/>
    <w:tmpl w:val="35C64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E40A2D"/>
    <w:multiLevelType w:val="hybridMultilevel"/>
    <w:tmpl w:val="71706BB8"/>
    <w:lvl w:ilvl="0" w:tplc="6D049B26">
      <w:start w:val="1"/>
      <w:numFmt w:val="lowerLetter"/>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9EF25F5"/>
    <w:multiLevelType w:val="singleLevel"/>
    <w:tmpl w:val="A5D206E4"/>
    <w:lvl w:ilvl="0">
      <w:start w:val="1"/>
      <w:numFmt w:val="decimal"/>
      <w:lvlText w:val="%1."/>
      <w:lvlJc w:val="left"/>
      <w:pPr>
        <w:tabs>
          <w:tab w:val="num" w:pos="720"/>
        </w:tabs>
        <w:ind w:left="720" w:hanging="720"/>
      </w:pPr>
      <w:rPr>
        <w:rFonts w:hint="default"/>
      </w:rPr>
    </w:lvl>
  </w:abstractNum>
  <w:abstractNum w:abstractNumId="6" w15:restartNumberingAfterBreak="0">
    <w:nsid w:val="4DE8152E"/>
    <w:multiLevelType w:val="hybridMultilevel"/>
    <w:tmpl w:val="580633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487E0F"/>
    <w:multiLevelType w:val="hybridMultilevel"/>
    <w:tmpl w:val="7B0E494C"/>
    <w:lvl w:ilvl="0" w:tplc="DF58CA18">
      <w:start w:val="1"/>
      <w:numFmt w:val="decimal"/>
      <w:lvlText w:val="%1"/>
      <w:lvlJc w:val="left"/>
      <w:pPr>
        <w:tabs>
          <w:tab w:val="num" w:pos="720"/>
        </w:tabs>
        <w:ind w:left="720" w:hanging="720"/>
      </w:pPr>
      <w:rPr>
        <w:rFonts w:ascii="Arial" w:hAnsi="Arial" w:hint="default"/>
        <w:b w:val="0"/>
        <w:i w:val="0"/>
        <w:sz w:val="24"/>
      </w:rPr>
    </w:lvl>
    <w:lvl w:ilvl="1" w:tplc="39885EE4">
      <w:start w:val="1"/>
      <w:numFmt w:val="lowerLetter"/>
      <w:lvlText w:val="(%2)"/>
      <w:lvlJc w:val="left"/>
      <w:pPr>
        <w:tabs>
          <w:tab w:val="num" w:pos="1440"/>
        </w:tabs>
        <w:ind w:left="1440" w:hanging="360"/>
      </w:pPr>
      <w:rPr>
        <w:rFonts w:hint="default"/>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E180B"/>
    <w:multiLevelType w:val="hybridMultilevel"/>
    <w:tmpl w:val="5E08B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894691"/>
    <w:multiLevelType w:val="hybridMultilevel"/>
    <w:tmpl w:val="D0E46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2D1AC0"/>
    <w:multiLevelType w:val="hybridMultilevel"/>
    <w:tmpl w:val="B89847E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E904864"/>
    <w:multiLevelType w:val="hybridMultilevel"/>
    <w:tmpl w:val="3E2A2FBE"/>
    <w:lvl w:ilvl="0" w:tplc="032E4F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0400934"/>
    <w:multiLevelType w:val="hybridMultilevel"/>
    <w:tmpl w:val="9AD2D4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109311">
    <w:abstractNumId w:val="8"/>
  </w:num>
  <w:num w:numId="2" w16cid:durableId="73938267">
    <w:abstractNumId w:val="12"/>
  </w:num>
  <w:num w:numId="3" w16cid:durableId="403263252">
    <w:abstractNumId w:val="6"/>
  </w:num>
  <w:num w:numId="4" w16cid:durableId="1923250204">
    <w:abstractNumId w:val="5"/>
  </w:num>
  <w:num w:numId="5" w16cid:durableId="477845694">
    <w:abstractNumId w:val="11"/>
  </w:num>
  <w:num w:numId="6" w16cid:durableId="915821410">
    <w:abstractNumId w:val="9"/>
  </w:num>
  <w:num w:numId="7" w16cid:durableId="594752899">
    <w:abstractNumId w:val="0"/>
  </w:num>
  <w:num w:numId="8" w16cid:durableId="419957014">
    <w:abstractNumId w:val="7"/>
  </w:num>
  <w:num w:numId="9" w16cid:durableId="1281498865">
    <w:abstractNumId w:val="3"/>
  </w:num>
  <w:num w:numId="10" w16cid:durableId="1118374628">
    <w:abstractNumId w:val="10"/>
  </w:num>
  <w:num w:numId="11" w16cid:durableId="2080857836">
    <w:abstractNumId w:val="2"/>
  </w:num>
  <w:num w:numId="12" w16cid:durableId="1066420224">
    <w:abstractNumId w:val="4"/>
  </w:num>
  <w:num w:numId="13" w16cid:durableId="1039935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B5E"/>
    <w:rsid w:val="00004EA9"/>
    <w:rsid w:val="0001496A"/>
    <w:rsid w:val="00041E1D"/>
    <w:rsid w:val="00042407"/>
    <w:rsid w:val="00047C68"/>
    <w:rsid w:val="000726EB"/>
    <w:rsid w:val="0007701E"/>
    <w:rsid w:val="00087A9A"/>
    <w:rsid w:val="00095D06"/>
    <w:rsid w:val="000B0F6E"/>
    <w:rsid w:val="000D266A"/>
    <w:rsid w:val="000E04F9"/>
    <w:rsid w:val="000E637B"/>
    <w:rsid w:val="00114D6C"/>
    <w:rsid w:val="001159C7"/>
    <w:rsid w:val="001570CC"/>
    <w:rsid w:val="00163E5C"/>
    <w:rsid w:val="00187F1E"/>
    <w:rsid w:val="001B4322"/>
    <w:rsid w:val="001C57F8"/>
    <w:rsid w:val="001D2E78"/>
    <w:rsid w:val="001E61F2"/>
    <w:rsid w:val="001F4A20"/>
    <w:rsid w:val="00201889"/>
    <w:rsid w:val="0027740F"/>
    <w:rsid w:val="0029066A"/>
    <w:rsid w:val="002925ED"/>
    <w:rsid w:val="002C5728"/>
    <w:rsid w:val="002C6CBB"/>
    <w:rsid w:val="002D1487"/>
    <w:rsid w:val="002D5AB0"/>
    <w:rsid w:val="002F45CD"/>
    <w:rsid w:val="00334FA3"/>
    <w:rsid w:val="00357EEA"/>
    <w:rsid w:val="00391CFE"/>
    <w:rsid w:val="003B0429"/>
    <w:rsid w:val="003B1D0F"/>
    <w:rsid w:val="003D33DD"/>
    <w:rsid w:val="00400D1F"/>
    <w:rsid w:val="00414391"/>
    <w:rsid w:val="00415DD0"/>
    <w:rsid w:val="00444F68"/>
    <w:rsid w:val="004517D7"/>
    <w:rsid w:val="00454443"/>
    <w:rsid w:val="00456624"/>
    <w:rsid w:val="0047454B"/>
    <w:rsid w:val="004771CC"/>
    <w:rsid w:val="004B5D68"/>
    <w:rsid w:val="004B60A6"/>
    <w:rsid w:val="004C4F51"/>
    <w:rsid w:val="004C7844"/>
    <w:rsid w:val="004F14AD"/>
    <w:rsid w:val="004F2CEB"/>
    <w:rsid w:val="004F3AEB"/>
    <w:rsid w:val="004F6313"/>
    <w:rsid w:val="00503C34"/>
    <w:rsid w:val="0051393F"/>
    <w:rsid w:val="005207D3"/>
    <w:rsid w:val="00523C85"/>
    <w:rsid w:val="00540072"/>
    <w:rsid w:val="00564248"/>
    <w:rsid w:val="0056789F"/>
    <w:rsid w:val="00573661"/>
    <w:rsid w:val="0057530B"/>
    <w:rsid w:val="005B0723"/>
    <w:rsid w:val="005E0187"/>
    <w:rsid w:val="005E2C47"/>
    <w:rsid w:val="005E47E9"/>
    <w:rsid w:val="005F514A"/>
    <w:rsid w:val="00602E66"/>
    <w:rsid w:val="00623494"/>
    <w:rsid w:val="00623706"/>
    <w:rsid w:val="00636507"/>
    <w:rsid w:val="00646F96"/>
    <w:rsid w:val="00656630"/>
    <w:rsid w:val="006601C6"/>
    <w:rsid w:val="006768B0"/>
    <w:rsid w:val="006B2670"/>
    <w:rsid w:val="006B515E"/>
    <w:rsid w:val="006D3AD0"/>
    <w:rsid w:val="006F06D2"/>
    <w:rsid w:val="006F307C"/>
    <w:rsid w:val="0071548F"/>
    <w:rsid w:val="007545F2"/>
    <w:rsid w:val="0077716F"/>
    <w:rsid w:val="00783CE8"/>
    <w:rsid w:val="007B40ED"/>
    <w:rsid w:val="007B48BF"/>
    <w:rsid w:val="007C7BE3"/>
    <w:rsid w:val="007E1E50"/>
    <w:rsid w:val="007F57C3"/>
    <w:rsid w:val="00870101"/>
    <w:rsid w:val="00880D70"/>
    <w:rsid w:val="008848D5"/>
    <w:rsid w:val="0088580A"/>
    <w:rsid w:val="008E4359"/>
    <w:rsid w:val="00921D55"/>
    <w:rsid w:val="00924F9C"/>
    <w:rsid w:val="0094225D"/>
    <w:rsid w:val="009424B3"/>
    <w:rsid w:val="00944A42"/>
    <w:rsid w:val="00951ED4"/>
    <w:rsid w:val="00962CA3"/>
    <w:rsid w:val="00971DB3"/>
    <w:rsid w:val="00973923"/>
    <w:rsid w:val="00974927"/>
    <w:rsid w:val="009779A7"/>
    <w:rsid w:val="009F0DEA"/>
    <w:rsid w:val="009F5D3B"/>
    <w:rsid w:val="00A01532"/>
    <w:rsid w:val="00A073C3"/>
    <w:rsid w:val="00A23B5E"/>
    <w:rsid w:val="00A24602"/>
    <w:rsid w:val="00A35CFE"/>
    <w:rsid w:val="00A51C7D"/>
    <w:rsid w:val="00A601AB"/>
    <w:rsid w:val="00A64956"/>
    <w:rsid w:val="00A75205"/>
    <w:rsid w:val="00A932FB"/>
    <w:rsid w:val="00AB0C16"/>
    <w:rsid w:val="00AE19A2"/>
    <w:rsid w:val="00AE50C0"/>
    <w:rsid w:val="00AF1188"/>
    <w:rsid w:val="00AF4680"/>
    <w:rsid w:val="00B01A7E"/>
    <w:rsid w:val="00B36681"/>
    <w:rsid w:val="00B412DE"/>
    <w:rsid w:val="00B47211"/>
    <w:rsid w:val="00B63F31"/>
    <w:rsid w:val="00B935F4"/>
    <w:rsid w:val="00BA341A"/>
    <w:rsid w:val="00BE223B"/>
    <w:rsid w:val="00BF518F"/>
    <w:rsid w:val="00BF718E"/>
    <w:rsid w:val="00C23A9E"/>
    <w:rsid w:val="00C34941"/>
    <w:rsid w:val="00CA1FE5"/>
    <w:rsid w:val="00CA225A"/>
    <w:rsid w:val="00CB6B9E"/>
    <w:rsid w:val="00CC12EC"/>
    <w:rsid w:val="00CC3142"/>
    <w:rsid w:val="00CD580E"/>
    <w:rsid w:val="00CF3936"/>
    <w:rsid w:val="00D505D2"/>
    <w:rsid w:val="00D84309"/>
    <w:rsid w:val="00D90CB2"/>
    <w:rsid w:val="00DC0D4C"/>
    <w:rsid w:val="00DC2D86"/>
    <w:rsid w:val="00DC4F7A"/>
    <w:rsid w:val="00DD5552"/>
    <w:rsid w:val="00DE3857"/>
    <w:rsid w:val="00E13EC1"/>
    <w:rsid w:val="00E20096"/>
    <w:rsid w:val="00E22892"/>
    <w:rsid w:val="00E6474F"/>
    <w:rsid w:val="00E737C2"/>
    <w:rsid w:val="00EC0C20"/>
    <w:rsid w:val="00EC69E0"/>
    <w:rsid w:val="00F02DB8"/>
    <w:rsid w:val="00F078E5"/>
    <w:rsid w:val="00F264C7"/>
    <w:rsid w:val="00F33EDC"/>
    <w:rsid w:val="00F40C3E"/>
    <w:rsid w:val="00F47F28"/>
    <w:rsid w:val="00F6650C"/>
    <w:rsid w:val="00F67A82"/>
    <w:rsid w:val="00F8750E"/>
    <w:rsid w:val="00F95E36"/>
    <w:rsid w:val="00FA42F4"/>
    <w:rsid w:val="00FC2D08"/>
    <w:rsid w:val="00FC3A66"/>
    <w:rsid w:val="00FC3E01"/>
    <w:rsid w:val="00FC7CB1"/>
    <w:rsid w:val="00FD008F"/>
    <w:rsid w:val="00FD142F"/>
    <w:rsid w:val="00FD25CA"/>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EE2FE46"/>
  <w15:chartTrackingRefBased/>
  <w15:docId w15:val="{7BAC902F-9A50-4B25-8FF8-1ED0EB52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205"/>
    <w:pPr>
      <w:spacing w:after="160" w:line="300" w:lineRule="auto"/>
    </w:pPr>
    <w:rPr>
      <w:sz w:val="21"/>
      <w:szCs w:val="21"/>
    </w:rPr>
  </w:style>
  <w:style w:type="paragraph" w:styleId="Heading1">
    <w:name w:val="heading 1"/>
    <w:basedOn w:val="Normal"/>
    <w:next w:val="Normal"/>
    <w:link w:val="Heading1Char"/>
    <w:uiPriority w:val="9"/>
    <w:qFormat/>
    <w:rsid w:val="00A75205"/>
    <w:pPr>
      <w:keepNext/>
      <w:keepLines/>
      <w:spacing w:before="320" w:after="80" w:line="240" w:lineRule="auto"/>
      <w:jc w:val="center"/>
      <w:outlineLvl w:val="0"/>
    </w:pPr>
    <w:rPr>
      <w:rFonts w:ascii="Calibri Light" w:eastAsia="SimSun" w:hAnsi="Calibri Light"/>
      <w:color w:val="2E74B5"/>
      <w:sz w:val="40"/>
      <w:szCs w:val="40"/>
    </w:rPr>
  </w:style>
  <w:style w:type="paragraph" w:styleId="Heading2">
    <w:name w:val="heading 2"/>
    <w:basedOn w:val="Normal"/>
    <w:next w:val="Normal"/>
    <w:link w:val="Heading2Char"/>
    <w:uiPriority w:val="9"/>
    <w:semiHidden/>
    <w:unhideWhenUsed/>
    <w:qFormat/>
    <w:rsid w:val="00A75205"/>
    <w:pPr>
      <w:keepNext/>
      <w:keepLines/>
      <w:spacing w:before="160" w:after="40" w:line="240" w:lineRule="auto"/>
      <w:jc w:val="center"/>
      <w:outlineLvl w:val="1"/>
    </w:pPr>
    <w:rPr>
      <w:rFonts w:ascii="Calibri Light" w:eastAsia="SimSun" w:hAnsi="Calibri Light"/>
      <w:sz w:val="32"/>
      <w:szCs w:val="32"/>
    </w:rPr>
  </w:style>
  <w:style w:type="paragraph" w:styleId="Heading3">
    <w:name w:val="heading 3"/>
    <w:basedOn w:val="Normal"/>
    <w:next w:val="Normal"/>
    <w:link w:val="Heading3Char"/>
    <w:uiPriority w:val="9"/>
    <w:semiHidden/>
    <w:unhideWhenUsed/>
    <w:qFormat/>
    <w:rsid w:val="00A75205"/>
    <w:pPr>
      <w:keepNext/>
      <w:keepLines/>
      <w:spacing w:before="160" w:after="0" w:line="240" w:lineRule="auto"/>
      <w:outlineLvl w:val="2"/>
    </w:pPr>
    <w:rPr>
      <w:rFonts w:ascii="Calibri Light" w:eastAsia="SimSun" w:hAnsi="Calibri Light"/>
      <w:sz w:val="32"/>
      <w:szCs w:val="32"/>
    </w:rPr>
  </w:style>
  <w:style w:type="paragraph" w:styleId="Heading4">
    <w:name w:val="heading 4"/>
    <w:basedOn w:val="Normal"/>
    <w:next w:val="Normal"/>
    <w:link w:val="Heading4Char"/>
    <w:uiPriority w:val="9"/>
    <w:semiHidden/>
    <w:unhideWhenUsed/>
    <w:qFormat/>
    <w:rsid w:val="00A75205"/>
    <w:pPr>
      <w:keepNext/>
      <w:keepLines/>
      <w:spacing w:before="80" w:after="0"/>
      <w:outlineLvl w:val="3"/>
    </w:pPr>
    <w:rPr>
      <w:rFonts w:ascii="Calibri Light" w:eastAsia="SimSun" w:hAnsi="Calibri Light"/>
      <w:i/>
      <w:iCs/>
      <w:sz w:val="30"/>
      <w:szCs w:val="30"/>
    </w:rPr>
  </w:style>
  <w:style w:type="paragraph" w:styleId="Heading5">
    <w:name w:val="heading 5"/>
    <w:basedOn w:val="Normal"/>
    <w:next w:val="Normal"/>
    <w:link w:val="Heading5Char"/>
    <w:uiPriority w:val="9"/>
    <w:semiHidden/>
    <w:unhideWhenUsed/>
    <w:qFormat/>
    <w:rsid w:val="00A75205"/>
    <w:pPr>
      <w:keepNext/>
      <w:keepLines/>
      <w:spacing w:before="40" w:after="0"/>
      <w:outlineLvl w:val="4"/>
    </w:pPr>
    <w:rPr>
      <w:rFonts w:ascii="Calibri Light" w:eastAsia="SimSun" w:hAnsi="Calibri Light"/>
      <w:sz w:val="28"/>
      <w:szCs w:val="28"/>
    </w:rPr>
  </w:style>
  <w:style w:type="paragraph" w:styleId="Heading6">
    <w:name w:val="heading 6"/>
    <w:basedOn w:val="Normal"/>
    <w:next w:val="Normal"/>
    <w:link w:val="Heading6Char"/>
    <w:uiPriority w:val="9"/>
    <w:semiHidden/>
    <w:unhideWhenUsed/>
    <w:qFormat/>
    <w:rsid w:val="00A75205"/>
    <w:pPr>
      <w:keepNext/>
      <w:keepLines/>
      <w:spacing w:before="40" w:after="0"/>
      <w:outlineLvl w:val="5"/>
    </w:pPr>
    <w:rPr>
      <w:rFonts w:ascii="Calibri Light" w:eastAsia="SimSun" w:hAnsi="Calibri Light"/>
      <w:i/>
      <w:iCs/>
      <w:sz w:val="26"/>
      <w:szCs w:val="26"/>
    </w:rPr>
  </w:style>
  <w:style w:type="paragraph" w:styleId="Heading7">
    <w:name w:val="heading 7"/>
    <w:basedOn w:val="Normal"/>
    <w:next w:val="Normal"/>
    <w:link w:val="Heading7Char"/>
    <w:uiPriority w:val="9"/>
    <w:semiHidden/>
    <w:unhideWhenUsed/>
    <w:qFormat/>
    <w:rsid w:val="00A75205"/>
    <w:pPr>
      <w:keepNext/>
      <w:keepLines/>
      <w:spacing w:before="40" w:after="0"/>
      <w:outlineLvl w:val="6"/>
    </w:pPr>
    <w:rPr>
      <w:rFonts w:ascii="Calibri Light" w:eastAsia="SimSun" w:hAnsi="Calibri Light"/>
      <w:sz w:val="24"/>
      <w:szCs w:val="24"/>
    </w:rPr>
  </w:style>
  <w:style w:type="paragraph" w:styleId="Heading8">
    <w:name w:val="heading 8"/>
    <w:basedOn w:val="Normal"/>
    <w:next w:val="Normal"/>
    <w:link w:val="Heading8Char"/>
    <w:uiPriority w:val="9"/>
    <w:semiHidden/>
    <w:unhideWhenUsed/>
    <w:qFormat/>
    <w:rsid w:val="00A75205"/>
    <w:pPr>
      <w:keepNext/>
      <w:keepLines/>
      <w:spacing w:before="40" w:after="0"/>
      <w:outlineLvl w:val="7"/>
    </w:pPr>
    <w:rPr>
      <w:rFonts w:ascii="Calibri Light" w:eastAsia="SimSun" w:hAnsi="Calibri Light"/>
      <w:i/>
      <w:iCs/>
      <w:sz w:val="22"/>
      <w:szCs w:val="22"/>
    </w:rPr>
  </w:style>
  <w:style w:type="paragraph" w:styleId="Heading9">
    <w:name w:val="heading 9"/>
    <w:basedOn w:val="Normal"/>
    <w:next w:val="Normal"/>
    <w:link w:val="Heading9Char"/>
    <w:uiPriority w:val="9"/>
    <w:semiHidden/>
    <w:unhideWhenUsed/>
    <w:qFormat/>
    <w:rsid w:val="00A7520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153"/>
        <w:tab w:val="right" w:pos="8306"/>
      </w:tabs>
    </w:pPr>
  </w:style>
  <w:style w:type="character" w:styleId="PageNumber">
    <w:name w:val="page number"/>
    <w:rPr>
      <w:sz w:val="20"/>
    </w:rPr>
  </w:style>
  <w:style w:type="paragraph" w:styleId="Footer">
    <w:name w:val="footer"/>
    <w:basedOn w:val="Normal"/>
    <w:pPr>
      <w:tabs>
        <w:tab w:val="center" w:pos="4153"/>
        <w:tab w:val="right" w:pos="8306"/>
      </w:tabs>
    </w:pPr>
  </w:style>
  <w:style w:type="paragraph" w:customStyle="1" w:styleId="Style1">
    <w:name w:val="Style1"/>
    <w:basedOn w:val="Normal"/>
    <w:rsid w:val="00A23B5E"/>
    <w:pPr>
      <w:jc w:val="both"/>
    </w:pPr>
    <w:rPr>
      <w:rFonts w:ascii="Arial" w:hAnsi="Arial"/>
    </w:rPr>
  </w:style>
  <w:style w:type="paragraph" w:customStyle="1" w:styleId="1stIntroHeadings">
    <w:name w:val="1stIntroHeadings"/>
    <w:basedOn w:val="Normal"/>
    <w:next w:val="Normal"/>
    <w:rsid w:val="00B935F4"/>
    <w:pPr>
      <w:tabs>
        <w:tab w:val="left" w:pos="709"/>
      </w:tabs>
      <w:spacing w:before="120" w:after="120" w:line="300" w:lineRule="atLeast"/>
      <w:jc w:val="both"/>
    </w:pPr>
    <w:rPr>
      <w:rFonts w:ascii="Times New Roman" w:hAnsi="Times New Roman"/>
      <w:b/>
      <w:smallCaps/>
      <w:sz w:val="24"/>
      <w:szCs w:val="20"/>
      <w:lang w:eastAsia="en-US"/>
    </w:rPr>
  </w:style>
  <w:style w:type="paragraph" w:customStyle="1" w:styleId="NormalSpaced">
    <w:name w:val="NormalSpaced"/>
    <w:basedOn w:val="Normal"/>
    <w:next w:val="Normal"/>
    <w:rsid w:val="00B935F4"/>
    <w:pPr>
      <w:spacing w:after="240" w:line="300" w:lineRule="atLeast"/>
      <w:jc w:val="both"/>
    </w:pPr>
    <w:rPr>
      <w:rFonts w:ascii="Times New Roman" w:hAnsi="Times New Roman"/>
      <w:szCs w:val="20"/>
      <w:lang w:eastAsia="en-US"/>
    </w:rPr>
  </w:style>
  <w:style w:type="paragraph" w:styleId="CommentText">
    <w:name w:val="annotation text"/>
    <w:basedOn w:val="Normal"/>
    <w:link w:val="CommentTextChar"/>
    <w:rsid w:val="001D2E78"/>
    <w:rPr>
      <w:sz w:val="20"/>
      <w:szCs w:val="20"/>
    </w:rPr>
  </w:style>
  <w:style w:type="character" w:customStyle="1" w:styleId="CommentTextChar">
    <w:name w:val="Comment Text Char"/>
    <w:link w:val="CommentText"/>
    <w:rsid w:val="001D2E78"/>
    <w:rPr>
      <w:rFonts w:ascii="Tahoma" w:hAnsi="Tahoma"/>
      <w:color w:val="000000"/>
    </w:rPr>
  </w:style>
  <w:style w:type="character" w:styleId="Hyperlink">
    <w:name w:val="Hyperlink"/>
    <w:uiPriority w:val="99"/>
    <w:rsid w:val="00CB6B9E"/>
    <w:rPr>
      <w:color w:val="0000FF"/>
      <w:u w:val="single"/>
    </w:rPr>
  </w:style>
  <w:style w:type="character" w:customStyle="1" w:styleId="Heading1Char">
    <w:name w:val="Heading 1 Char"/>
    <w:link w:val="Heading1"/>
    <w:uiPriority w:val="9"/>
    <w:rsid w:val="00A75205"/>
    <w:rPr>
      <w:rFonts w:ascii="Calibri Light" w:eastAsia="SimSun" w:hAnsi="Calibri Light" w:cs="Times New Roman"/>
      <w:color w:val="2E74B5"/>
      <w:sz w:val="40"/>
      <w:szCs w:val="40"/>
    </w:rPr>
  </w:style>
  <w:style w:type="character" w:customStyle="1" w:styleId="Heading2Char">
    <w:name w:val="Heading 2 Char"/>
    <w:link w:val="Heading2"/>
    <w:uiPriority w:val="9"/>
    <w:semiHidden/>
    <w:rsid w:val="00A75205"/>
    <w:rPr>
      <w:rFonts w:ascii="Calibri Light" w:eastAsia="SimSun" w:hAnsi="Calibri Light" w:cs="Times New Roman"/>
      <w:sz w:val="32"/>
      <w:szCs w:val="32"/>
    </w:rPr>
  </w:style>
  <w:style w:type="character" w:customStyle="1" w:styleId="Heading3Char">
    <w:name w:val="Heading 3 Char"/>
    <w:link w:val="Heading3"/>
    <w:uiPriority w:val="9"/>
    <w:semiHidden/>
    <w:rsid w:val="00A75205"/>
    <w:rPr>
      <w:rFonts w:ascii="Calibri Light" w:eastAsia="SimSun" w:hAnsi="Calibri Light" w:cs="Times New Roman"/>
      <w:sz w:val="32"/>
      <w:szCs w:val="32"/>
    </w:rPr>
  </w:style>
  <w:style w:type="character" w:customStyle="1" w:styleId="Heading4Char">
    <w:name w:val="Heading 4 Char"/>
    <w:link w:val="Heading4"/>
    <w:uiPriority w:val="9"/>
    <w:semiHidden/>
    <w:rsid w:val="00A75205"/>
    <w:rPr>
      <w:rFonts w:ascii="Calibri Light" w:eastAsia="SimSun" w:hAnsi="Calibri Light" w:cs="Times New Roman"/>
      <w:i/>
      <w:iCs/>
      <w:sz w:val="30"/>
      <w:szCs w:val="30"/>
    </w:rPr>
  </w:style>
  <w:style w:type="character" w:customStyle="1" w:styleId="Heading5Char">
    <w:name w:val="Heading 5 Char"/>
    <w:link w:val="Heading5"/>
    <w:uiPriority w:val="9"/>
    <w:semiHidden/>
    <w:rsid w:val="00A75205"/>
    <w:rPr>
      <w:rFonts w:ascii="Calibri Light" w:eastAsia="SimSun" w:hAnsi="Calibri Light" w:cs="Times New Roman"/>
      <w:sz w:val="28"/>
      <w:szCs w:val="28"/>
    </w:rPr>
  </w:style>
  <w:style w:type="character" w:customStyle="1" w:styleId="Heading6Char">
    <w:name w:val="Heading 6 Char"/>
    <w:link w:val="Heading6"/>
    <w:uiPriority w:val="9"/>
    <w:semiHidden/>
    <w:rsid w:val="00A75205"/>
    <w:rPr>
      <w:rFonts w:ascii="Calibri Light" w:eastAsia="SimSun" w:hAnsi="Calibri Light" w:cs="Times New Roman"/>
      <w:i/>
      <w:iCs/>
      <w:sz w:val="26"/>
      <w:szCs w:val="26"/>
    </w:rPr>
  </w:style>
  <w:style w:type="character" w:customStyle="1" w:styleId="Heading7Char">
    <w:name w:val="Heading 7 Char"/>
    <w:link w:val="Heading7"/>
    <w:uiPriority w:val="9"/>
    <w:semiHidden/>
    <w:rsid w:val="00A75205"/>
    <w:rPr>
      <w:rFonts w:ascii="Calibri Light" w:eastAsia="SimSun" w:hAnsi="Calibri Light" w:cs="Times New Roman"/>
      <w:sz w:val="24"/>
      <w:szCs w:val="24"/>
    </w:rPr>
  </w:style>
  <w:style w:type="character" w:customStyle="1" w:styleId="Heading8Char">
    <w:name w:val="Heading 8 Char"/>
    <w:link w:val="Heading8"/>
    <w:uiPriority w:val="9"/>
    <w:semiHidden/>
    <w:rsid w:val="00A75205"/>
    <w:rPr>
      <w:rFonts w:ascii="Calibri Light" w:eastAsia="SimSun" w:hAnsi="Calibri Light" w:cs="Times New Roman"/>
      <w:i/>
      <w:iCs/>
      <w:sz w:val="22"/>
      <w:szCs w:val="22"/>
    </w:rPr>
  </w:style>
  <w:style w:type="character" w:customStyle="1" w:styleId="Heading9Char">
    <w:name w:val="Heading 9 Char"/>
    <w:link w:val="Heading9"/>
    <w:uiPriority w:val="9"/>
    <w:semiHidden/>
    <w:rsid w:val="00A75205"/>
    <w:rPr>
      <w:b/>
      <w:bCs/>
      <w:i/>
      <w:iCs/>
    </w:rPr>
  </w:style>
  <w:style w:type="paragraph" w:styleId="Caption">
    <w:name w:val="caption"/>
    <w:basedOn w:val="Normal"/>
    <w:next w:val="Normal"/>
    <w:uiPriority w:val="35"/>
    <w:semiHidden/>
    <w:unhideWhenUsed/>
    <w:qFormat/>
    <w:rsid w:val="00A75205"/>
    <w:pPr>
      <w:spacing w:line="240" w:lineRule="auto"/>
    </w:pPr>
    <w:rPr>
      <w:b/>
      <w:bCs/>
      <w:color w:val="404040"/>
      <w:sz w:val="16"/>
      <w:szCs w:val="16"/>
    </w:rPr>
  </w:style>
  <w:style w:type="paragraph" w:styleId="Title">
    <w:name w:val="Title"/>
    <w:basedOn w:val="Normal"/>
    <w:next w:val="Normal"/>
    <w:link w:val="TitleChar"/>
    <w:uiPriority w:val="10"/>
    <w:qFormat/>
    <w:rsid w:val="00A75205"/>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leChar">
    <w:name w:val="Title Char"/>
    <w:link w:val="Title"/>
    <w:uiPriority w:val="10"/>
    <w:rsid w:val="00A75205"/>
    <w:rPr>
      <w:rFonts w:ascii="Calibri Light" w:eastAsia="SimSun" w:hAnsi="Calibri Light" w:cs="Times New Roman"/>
      <w:caps/>
      <w:color w:val="44546A"/>
      <w:spacing w:val="30"/>
      <w:sz w:val="72"/>
      <w:szCs w:val="72"/>
    </w:rPr>
  </w:style>
  <w:style w:type="paragraph" w:styleId="Subtitle">
    <w:name w:val="Subtitle"/>
    <w:basedOn w:val="Normal"/>
    <w:next w:val="Normal"/>
    <w:link w:val="SubtitleChar"/>
    <w:uiPriority w:val="11"/>
    <w:qFormat/>
    <w:rsid w:val="00A75205"/>
    <w:pPr>
      <w:numPr>
        <w:ilvl w:val="1"/>
      </w:numPr>
      <w:jc w:val="center"/>
    </w:pPr>
    <w:rPr>
      <w:color w:val="44546A"/>
      <w:sz w:val="28"/>
      <w:szCs w:val="28"/>
    </w:rPr>
  </w:style>
  <w:style w:type="character" w:customStyle="1" w:styleId="SubtitleChar">
    <w:name w:val="Subtitle Char"/>
    <w:link w:val="Subtitle"/>
    <w:uiPriority w:val="11"/>
    <w:rsid w:val="00A75205"/>
    <w:rPr>
      <w:color w:val="44546A"/>
      <w:sz w:val="28"/>
      <w:szCs w:val="28"/>
    </w:rPr>
  </w:style>
  <w:style w:type="character" w:styleId="Strong">
    <w:name w:val="Strong"/>
    <w:uiPriority w:val="22"/>
    <w:qFormat/>
    <w:rsid w:val="00A75205"/>
    <w:rPr>
      <w:b/>
      <w:bCs/>
    </w:rPr>
  </w:style>
  <w:style w:type="character" w:styleId="Emphasis">
    <w:name w:val="Emphasis"/>
    <w:uiPriority w:val="20"/>
    <w:qFormat/>
    <w:rsid w:val="00A75205"/>
    <w:rPr>
      <w:i/>
      <w:iCs/>
      <w:color w:val="000000"/>
    </w:rPr>
  </w:style>
  <w:style w:type="paragraph" w:styleId="NoSpacing">
    <w:name w:val="No Spacing"/>
    <w:uiPriority w:val="1"/>
    <w:qFormat/>
    <w:rsid w:val="00A75205"/>
    <w:rPr>
      <w:sz w:val="21"/>
      <w:szCs w:val="21"/>
    </w:rPr>
  </w:style>
  <w:style w:type="paragraph" w:styleId="Quote">
    <w:name w:val="Quote"/>
    <w:basedOn w:val="Normal"/>
    <w:next w:val="Normal"/>
    <w:link w:val="QuoteChar"/>
    <w:uiPriority w:val="29"/>
    <w:qFormat/>
    <w:rsid w:val="00A75205"/>
    <w:pPr>
      <w:spacing w:before="160"/>
      <w:ind w:left="720" w:right="720"/>
      <w:jc w:val="center"/>
    </w:pPr>
    <w:rPr>
      <w:i/>
      <w:iCs/>
      <w:color w:val="7B7B7B"/>
      <w:sz w:val="24"/>
      <w:szCs w:val="24"/>
    </w:rPr>
  </w:style>
  <w:style w:type="character" w:customStyle="1" w:styleId="QuoteChar">
    <w:name w:val="Quote Char"/>
    <w:link w:val="Quote"/>
    <w:uiPriority w:val="29"/>
    <w:rsid w:val="00A75205"/>
    <w:rPr>
      <w:i/>
      <w:iCs/>
      <w:color w:val="7B7B7B"/>
      <w:sz w:val="24"/>
      <w:szCs w:val="24"/>
    </w:rPr>
  </w:style>
  <w:style w:type="paragraph" w:styleId="IntenseQuote">
    <w:name w:val="Intense Quote"/>
    <w:basedOn w:val="Normal"/>
    <w:next w:val="Normal"/>
    <w:link w:val="IntenseQuoteChar"/>
    <w:uiPriority w:val="30"/>
    <w:qFormat/>
    <w:rsid w:val="00A75205"/>
    <w:pPr>
      <w:spacing w:before="160" w:line="276" w:lineRule="auto"/>
      <w:ind w:left="936" w:right="936"/>
      <w:jc w:val="center"/>
    </w:pPr>
    <w:rPr>
      <w:rFonts w:ascii="Calibri Light" w:eastAsia="SimSun" w:hAnsi="Calibri Light"/>
      <w:caps/>
      <w:color w:val="2E74B5"/>
      <w:sz w:val="28"/>
      <w:szCs w:val="28"/>
    </w:rPr>
  </w:style>
  <w:style w:type="character" w:customStyle="1" w:styleId="IntenseQuoteChar">
    <w:name w:val="Intense Quote Char"/>
    <w:link w:val="IntenseQuote"/>
    <w:uiPriority w:val="30"/>
    <w:rsid w:val="00A75205"/>
    <w:rPr>
      <w:rFonts w:ascii="Calibri Light" w:eastAsia="SimSun" w:hAnsi="Calibri Light" w:cs="Times New Roman"/>
      <w:caps/>
      <w:color w:val="2E74B5"/>
      <w:sz w:val="28"/>
      <w:szCs w:val="28"/>
    </w:rPr>
  </w:style>
  <w:style w:type="character" w:styleId="SubtleEmphasis">
    <w:name w:val="Subtle Emphasis"/>
    <w:uiPriority w:val="19"/>
    <w:qFormat/>
    <w:rsid w:val="00A75205"/>
    <w:rPr>
      <w:i/>
      <w:iCs/>
      <w:color w:val="595959"/>
    </w:rPr>
  </w:style>
  <w:style w:type="character" w:styleId="IntenseEmphasis">
    <w:name w:val="Intense Emphasis"/>
    <w:uiPriority w:val="21"/>
    <w:qFormat/>
    <w:rsid w:val="00A75205"/>
    <w:rPr>
      <w:b/>
      <w:bCs/>
      <w:i/>
      <w:iCs/>
      <w:color w:val="auto"/>
    </w:rPr>
  </w:style>
  <w:style w:type="character" w:styleId="SubtleReference">
    <w:name w:val="Subtle Reference"/>
    <w:uiPriority w:val="31"/>
    <w:qFormat/>
    <w:rsid w:val="00A75205"/>
    <w:rPr>
      <w:caps w:val="0"/>
      <w:smallCaps/>
      <w:color w:val="404040"/>
      <w:spacing w:val="0"/>
      <w:u w:val="single" w:color="7F7F7F"/>
    </w:rPr>
  </w:style>
  <w:style w:type="character" w:styleId="IntenseReference">
    <w:name w:val="Intense Reference"/>
    <w:uiPriority w:val="32"/>
    <w:qFormat/>
    <w:rsid w:val="00A75205"/>
    <w:rPr>
      <w:b/>
      <w:bCs/>
      <w:caps w:val="0"/>
      <w:smallCaps/>
      <w:color w:val="auto"/>
      <w:spacing w:val="0"/>
      <w:u w:val="single"/>
    </w:rPr>
  </w:style>
  <w:style w:type="character" w:styleId="BookTitle">
    <w:name w:val="Book Title"/>
    <w:uiPriority w:val="33"/>
    <w:qFormat/>
    <w:rsid w:val="00A75205"/>
    <w:rPr>
      <w:b/>
      <w:bCs/>
      <w:caps w:val="0"/>
      <w:smallCaps/>
      <w:spacing w:val="0"/>
    </w:rPr>
  </w:style>
  <w:style w:type="paragraph" w:styleId="TOCHeading">
    <w:name w:val="TOC Heading"/>
    <w:basedOn w:val="Heading1"/>
    <w:next w:val="Normal"/>
    <w:uiPriority w:val="39"/>
    <w:semiHidden/>
    <w:unhideWhenUsed/>
    <w:qFormat/>
    <w:rsid w:val="00A75205"/>
    <w:pPr>
      <w:outlineLvl w:val="9"/>
    </w:pPr>
  </w:style>
  <w:style w:type="paragraph" w:styleId="BalloonText">
    <w:name w:val="Balloon Text"/>
    <w:basedOn w:val="Normal"/>
    <w:link w:val="BalloonTextChar"/>
    <w:rsid w:val="00D84309"/>
    <w:pPr>
      <w:spacing w:after="0" w:line="240" w:lineRule="auto"/>
    </w:pPr>
    <w:rPr>
      <w:rFonts w:ascii="Segoe UI" w:hAnsi="Segoe UI" w:cs="Segoe UI"/>
      <w:sz w:val="18"/>
      <w:szCs w:val="18"/>
    </w:rPr>
  </w:style>
  <w:style w:type="character" w:customStyle="1" w:styleId="BalloonTextChar">
    <w:name w:val="Balloon Text Char"/>
    <w:link w:val="BalloonText"/>
    <w:rsid w:val="00D843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9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Solicitec Limited</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Dobing</dc:creator>
  <cp:keywords/>
  <cp:lastModifiedBy>Derek Miller</cp:lastModifiedBy>
  <cp:revision>58</cp:revision>
  <cp:lastPrinted>2024-03-24T20:17:00Z</cp:lastPrinted>
  <dcterms:created xsi:type="dcterms:W3CDTF">2025-03-24T16:10:00Z</dcterms:created>
  <dcterms:modified xsi:type="dcterms:W3CDTF">2025-04-12T14:19:00Z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verActionType">
    <vt:lpwstr>edit-document</vt:lpwstr>
  </property>
  <property fmtid="{D5CDD505-2E9C-101B-9397-08002B2CF9AE}" pid="3" name="RecoverXML">
    <vt:lpwstr>c:\vfile\temp\SOLTMP\JXF\Thurs\jxf988.xml</vt:lpwstr>
  </property>
</Properties>
</file>